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C417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16CAB4D3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6A793295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15D85BCC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2D2D8FE8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57DCB2EF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7156F1AF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42EEC1A2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42F3242D" w14:textId="2F82AB34" w:rsidR="000E1A2B" w:rsidRPr="009E0409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ТРЪЖНА ДОКУМЕНТАЦИЯ</w:t>
      </w:r>
    </w:p>
    <w:p w14:paraId="04BFB70E" w14:textId="77777777" w:rsidR="000E1A2B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ЗА ПРОВЕЖДАНЕ НА ТЪРГ С ТАЙНО НАДДАВАНЕ</w:t>
      </w:r>
    </w:p>
    <w:p w14:paraId="49DE4C5B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hAnsi="Arial Narrow"/>
          <w:b/>
          <w:sz w:val="24"/>
          <w:szCs w:val="24"/>
        </w:rPr>
      </w:pPr>
    </w:p>
    <w:p w14:paraId="702428B4" w14:textId="77777777" w:rsidR="000E1A2B" w:rsidRPr="008F418E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C66EC0">
        <w:rPr>
          <w:rFonts w:ascii="Arial Narrow" w:hAnsi="Arial Narrow"/>
          <w:sz w:val="24"/>
          <w:szCs w:val="24"/>
        </w:rPr>
        <w:t>за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отдаване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под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наем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част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недвижим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имот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66EC0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C66EC0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обслужване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“ АД, </w:t>
      </w:r>
      <w:proofErr w:type="spellStart"/>
      <w:r w:rsidRPr="00C66EC0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Помещение</w:t>
      </w:r>
      <w:proofErr w:type="spellEnd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с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95,00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 м.</w:t>
      </w:r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находящо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втори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етаж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сграда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с КИ № </w:t>
      </w:r>
      <w:r>
        <w:rPr>
          <w:rFonts w:ascii="Arial Narrow" w:hAnsi="Arial Narrow"/>
          <w:sz w:val="24"/>
          <w:szCs w:val="24"/>
        </w:rPr>
        <w:t xml:space="preserve">14218.514.230.5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адрес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гр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Габрово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ул</w:t>
      </w:r>
      <w:proofErr w:type="spellEnd"/>
      <w:r>
        <w:rPr>
          <w:rFonts w:ascii="Arial Narrow" w:hAnsi="Arial Narrow"/>
          <w:sz w:val="24"/>
          <w:szCs w:val="24"/>
        </w:rPr>
        <w:t>. „</w:t>
      </w:r>
      <w:proofErr w:type="spellStart"/>
      <w:r>
        <w:rPr>
          <w:rFonts w:ascii="Arial Narrow" w:hAnsi="Arial Narrow"/>
          <w:sz w:val="24"/>
          <w:szCs w:val="24"/>
        </w:rPr>
        <w:t>Алеко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Константинов</w:t>
      </w:r>
      <w:proofErr w:type="spellEnd"/>
      <w:r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>
        <w:rPr>
          <w:rFonts w:ascii="Arial Narrow" w:hAnsi="Arial Narrow"/>
          <w:sz w:val="24"/>
          <w:szCs w:val="24"/>
        </w:rPr>
        <w:t>предназначение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 w:rsidRPr="008F418E">
        <w:rPr>
          <w:rFonts w:ascii="Arial Narrow" w:hAnsi="Arial Narrow" w:cs="Arial"/>
          <w:sz w:val="24"/>
          <w:szCs w:val="24"/>
        </w:rPr>
        <w:t>.</w:t>
      </w:r>
    </w:p>
    <w:p w14:paraId="363A85F1" w14:textId="77777777" w:rsidR="000E1A2B" w:rsidRPr="009E0409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br w:type="page"/>
      </w:r>
    </w:p>
    <w:p w14:paraId="7E312E76" w14:textId="77777777" w:rsidR="000E1A2B" w:rsidRPr="009E0409" w:rsidRDefault="000E1A2B" w:rsidP="000E1A2B">
      <w:pPr>
        <w:tabs>
          <w:tab w:val="left" w:pos="8647"/>
        </w:tabs>
        <w:jc w:val="both"/>
        <w:rPr>
          <w:rFonts w:ascii="Arial Narrow" w:hAnsi="Arial Narrow"/>
          <w:sz w:val="24"/>
          <w:szCs w:val="24"/>
        </w:rPr>
      </w:pPr>
    </w:p>
    <w:p w14:paraId="3FD062BF" w14:textId="77777777" w:rsidR="000E1A2B" w:rsidRPr="009E0409" w:rsidRDefault="000E1A2B" w:rsidP="000E1A2B">
      <w:pPr>
        <w:tabs>
          <w:tab w:val="left" w:pos="8647"/>
        </w:tabs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Настоящият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основание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чл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29, </w:t>
      </w:r>
      <w:proofErr w:type="spellStart"/>
      <w:r w:rsidRPr="009E0409">
        <w:rPr>
          <w:rFonts w:ascii="Arial Narrow" w:hAnsi="Arial Narrow"/>
          <w:sz w:val="24"/>
          <w:szCs w:val="24"/>
        </w:rPr>
        <w:t>ал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2 и </w:t>
      </w:r>
      <w:proofErr w:type="spellStart"/>
      <w:r>
        <w:rPr>
          <w:rFonts w:ascii="Arial Narrow" w:hAnsi="Arial Narrow"/>
          <w:sz w:val="24"/>
          <w:szCs w:val="24"/>
        </w:rPr>
        <w:t>ал</w:t>
      </w:r>
      <w:proofErr w:type="spellEnd"/>
      <w:r>
        <w:rPr>
          <w:rFonts w:ascii="Arial Narrow" w:hAnsi="Arial Narrow"/>
          <w:sz w:val="24"/>
          <w:szCs w:val="24"/>
        </w:rPr>
        <w:t>. 4</w:t>
      </w:r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Правилника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прилагане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Закона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публичните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предприятия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чл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1, </w:t>
      </w:r>
      <w:proofErr w:type="spellStart"/>
      <w:r w:rsidRPr="009E0409">
        <w:rPr>
          <w:rFonts w:ascii="Arial Narrow" w:hAnsi="Arial Narrow"/>
          <w:sz w:val="24"/>
          <w:szCs w:val="24"/>
        </w:rPr>
        <w:t>ал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3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Правилата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конкурс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договори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/>
          <w:sz w:val="24"/>
          <w:szCs w:val="24"/>
        </w:rPr>
        <w:t>работници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служители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/>
          <w:sz w:val="24"/>
          <w:szCs w:val="24"/>
        </w:rPr>
        <w:t>“ АД.</w:t>
      </w:r>
    </w:p>
    <w:p w14:paraId="38691939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ОПИСАНИЕ НА ОБЕКТА НА ТЪРГА</w:t>
      </w:r>
    </w:p>
    <w:p w14:paraId="32F95F66" w14:textId="77777777" w:rsidR="000E1A2B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/>
          <w:b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Отдаване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под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част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недвижим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имот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Помещение</w:t>
      </w:r>
      <w:proofErr w:type="spellEnd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с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95,00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 м.</w:t>
      </w:r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находящо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втори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етаж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сграда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с КИ № </w:t>
      </w:r>
      <w:r>
        <w:rPr>
          <w:rFonts w:ascii="Arial Narrow" w:hAnsi="Arial Narrow"/>
          <w:sz w:val="24"/>
          <w:szCs w:val="24"/>
        </w:rPr>
        <w:t xml:space="preserve">14218.514.230.5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адрес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гр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Габрово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ул</w:t>
      </w:r>
      <w:proofErr w:type="spellEnd"/>
      <w:r>
        <w:rPr>
          <w:rFonts w:ascii="Arial Narrow" w:hAnsi="Arial Narrow"/>
          <w:sz w:val="24"/>
          <w:szCs w:val="24"/>
        </w:rPr>
        <w:t>. „</w:t>
      </w:r>
      <w:proofErr w:type="spellStart"/>
      <w:r>
        <w:rPr>
          <w:rFonts w:ascii="Arial Narrow" w:hAnsi="Arial Narrow"/>
          <w:sz w:val="24"/>
          <w:szCs w:val="24"/>
        </w:rPr>
        <w:t>Алеко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Константинов</w:t>
      </w:r>
      <w:proofErr w:type="spellEnd"/>
      <w:r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>
        <w:rPr>
          <w:rFonts w:ascii="Arial Narrow" w:hAnsi="Arial Narrow"/>
          <w:sz w:val="24"/>
          <w:szCs w:val="24"/>
        </w:rPr>
        <w:t>предназначение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hAnsi="Arial Narrow"/>
          <w:sz w:val="24"/>
          <w:szCs w:val="24"/>
        </w:rPr>
        <w:t>.</w:t>
      </w:r>
      <w:r w:rsidRPr="009E0409">
        <w:rPr>
          <w:rFonts w:ascii="Arial Narrow" w:hAnsi="Arial Narrow"/>
          <w:b/>
          <w:sz w:val="24"/>
          <w:szCs w:val="24"/>
        </w:rPr>
        <w:t xml:space="preserve"> </w:t>
      </w:r>
    </w:p>
    <w:p w14:paraId="23CD8EAB" w14:textId="77777777" w:rsidR="000E1A2B" w:rsidRPr="00B40E4D" w:rsidRDefault="000E1A2B" w:rsidP="000E1A2B">
      <w:pPr>
        <w:pStyle w:val="ListParagraph"/>
        <w:numPr>
          <w:ilvl w:val="0"/>
          <w:numId w:val="21"/>
        </w:num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B40E4D">
        <w:rPr>
          <w:rFonts w:ascii="Arial Narrow" w:hAnsi="Arial Narrow"/>
          <w:b/>
          <w:sz w:val="24"/>
          <w:szCs w:val="24"/>
        </w:rPr>
        <w:t>СРОК НА НАЕМНОТО ПРАВООТНОШЕНИЕ</w:t>
      </w:r>
    </w:p>
    <w:p w14:paraId="1FE6FBF5" w14:textId="77777777" w:rsidR="000E1A2B" w:rsidRPr="009E0409" w:rsidRDefault="000E1A2B" w:rsidP="000E1A2B">
      <w:pPr>
        <w:tabs>
          <w:tab w:val="left" w:pos="8647"/>
        </w:tabs>
        <w:ind w:left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Срокът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наемното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правоотношение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е 3 (</w:t>
      </w:r>
      <w:proofErr w:type="spellStart"/>
      <w:r w:rsidRPr="009E0409">
        <w:rPr>
          <w:rFonts w:ascii="Arial Narrow" w:hAnsi="Arial Narrow"/>
          <w:sz w:val="24"/>
          <w:szCs w:val="24"/>
        </w:rPr>
        <w:t>три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9E0409">
        <w:rPr>
          <w:rFonts w:ascii="Arial Narrow" w:hAnsi="Arial Narrow"/>
          <w:sz w:val="24"/>
          <w:szCs w:val="24"/>
        </w:rPr>
        <w:t>години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7B5CA491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НАЧАЛНА ТРЪЖНА ЦЕНА И СТЪПКА НА НАДДАВАНЕ</w:t>
      </w:r>
    </w:p>
    <w:p w14:paraId="2C224237" w14:textId="4742DFD5" w:rsidR="000E1A2B" w:rsidRDefault="000E1A2B" w:rsidP="000E1A2B">
      <w:pPr>
        <w:tabs>
          <w:tab w:val="left" w:pos="8647"/>
        </w:tabs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Началната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тръжна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месечна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наемна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цена</w:t>
      </w:r>
      <w:proofErr w:type="spellEnd"/>
      <w:r>
        <w:rPr>
          <w:rFonts w:ascii="Arial Narrow" w:hAnsi="Arial Narrow"/>
          <w:sz w:val="24"/>
          <w:szCs w:val="24"/>
        </w:rPr>
        <w:t xml:space="preserve"> е </w:t>
      </w:r>
      <w:r w:rsidRPr="00FE3CAD">
        <w:rPr>
          <w:rFonts w:ascii="Arial Narrow" w:hAnsi="Arial Narrow"/>
          <w:sz w:val="24"/>
          <w:szCs w:val="24"/>
        </w:rPr>
        <w:t xml:space="preserve">в </w:t>
      </w:r>
      <w:proofErr w:type="spellStart"/>
      <w:r w:rsidRPr="00FE3CAD">
        <w:rPr>
          <w:rFonts w:ascii="Arial Narrow" w:hAnsi="Arial Narrow"/>
          <w:sz w:val="24"/>
          <w:szCs w:val="24"/>
        </w:rPr>
        <w:t>размер</w:t>
      </w:r>
      <w:proofErr w:type="spellEnd"/>
      <w:r w:rsidRPr="00FE3CA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E3CAD">
        <w:rPr>
          <w:rFonts w:ascii="Arial Narrow" w:hAnsi="Arial Narrow"/>
          <w:sz w:val="24"/>
          <w:szCs w:val="24"/>
        </w:rPr>
        <w:t>на</w:t>
      </w:r>
      <w:proofErr w:type="spellEnd"/>
      <w:r w:rsidRPr="00FE3CAD">
        <w:rPr>
          <w:rFonts w:ascii="Arial Narrow" w:hAnsi="Arial Narrow"/>
          <w:sz w:val="24"/>
          <w:szCs w:val="24"/>
        </w:rPr>
        <w:t xml:space="preserve"> </w:t>
      </w:r>
      <w:r w:rsidRPr="00B40E4D">
        <w:rPr>
          <w:rFonts w:ascii="Arial Narrow" w:hAnsi="Arial Narrow"/>
          <w:sz w:val="24"/>
          <w:szCs w:val="24"/>
        </w:rPr>
        <w:t>114</w:t>
      </w:r>
      <w:r w:rsidR="008B57AA">
        <w:rPr>
          <w:rFonts w:ascii="Arial Narrow" w:hAnsi="Arial Narrow"/>
          <w:sz w:val="24"/>
          <w:szCs w:val="24"/>
          <w:lang w:val="bg-BG"/>
        </w:rPr>
        <w:t>,</w:t>
      </w:r>
      <w:r w:rsidRPr="00B40E4D">
        <w:rPr>
          <w:rFonts w:ascii="Arial Narrow" w:hAnsi="Arial Narrow"/>
          <w:sz w:val="24"/>
          <w:szCs w:val="24"/>
        </w:rPr>
        <w:t>00 /</w:t>
      </w:r>
      <w:proofErr w:type="spellStart"/>
      <w:r w:rsidRPr="00B40E4D">
        <w:rPr>
          <w:rFonts w:ascii="Arial Narrow" w:hAnsi="Arial Narrow"/>
          <w:sz w:val="24"/>
          <w:szCs w:val="24"/>
        </w:rPr>
        <w:t>сто</w:t>
      </w:r>
      <w:proofErr w:type="spellEnd"/>
      <w:r w:rsidRPr="00B40E4D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B40E4D">
        <w:rPr>
          <w:rFonts w:ascii="Arial Narrow" w:hAnsi="Arial Narrow"/>
          <w:sz w:val="24"/>
          <w:szCs w:val="24"/>
        </w:rPr>
        <w:t>четиринадесет</w:t>
      </w:r>
      <w:proofErr w:type="spellEnd"/>
      <w:r w:rsidRPr="00B40E4D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B40E4D">
        <w:rPr>
          <w:rFonts w:ascii="Arial Narrow" w:hAnsi="Arial Narrow"/>
          <w:sz w:val="24"/>
          <w:szCs w:val="24"/>
        </w:rPr>
        <w:t>евро</w:t>
      </w:r>
      <w:proofErr w:type="spellEnd"/>
      <w:r w:rsidRPr="00B40E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40E4D">
        <w:rPr>
          <w:rFonts w:ascii="Arial Narrow" w:hAnsi="Arial Narrow"/>
          <w:sz w:val="24"/>
          <w:szCs w:val="24"/>
        </w:rPr>
        <w:t>без</w:t>
      </w:r>
      <w:proofErr w:type="spellEnd"/>
      <w:r w:rsidRPr="00B40E4D">
        <w:rPr>
          <w:rFonts w:ascii="Arial Narrow" w:hAnsi="Arial Narrow"/>
          <w:sz w:val="24"/>
          <w:szCs w:val="24"/>
        </w:rPr>
        <w:t xml:space="preserve"> ДДС</w:t>
      </w:r>
      <w:r w:rsidRPr="007365A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365A6">
        <w:rPr>
          <w:rFonts w:ascii="Arial Narrow" w:hAnsi="Arial Narrow"/>
          <w:sz w:val="24"/>
          <w:szCs w:val="24"/>
        </w:rPr>
        <w:t>определена</w:t>
      </w:r>
      <w:proofErr w:type="spellEnd"/>
      <w:r w:rsidRPr="007365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365A6">
        <w:rPr>
          <w:rFonts w:ascii="Arial Narrow" w:hAnsi="Arial Narrow"/>
          <w:sz w:val="24"/>
          <w:szCs w:val="24"/>
        </w:rPr>
        <w:t>на</w:t>
      </w:r>
      <w:proofErr w:type="spellEnd"/>
      <w:r w:rsidRPr="007365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365A6">
        <w:rPr>
          <w:rFonts w:ascii="Arial Narrow" w:hAnsi="Arial Narrow"/>
          <w:sz w:val="24"/>
          <w:szCs w:val="24"/>
        </w:rPr>
        <w:t>база</w:t>
      </w:r>
      <w:proofErr w:type="spellEnd"/>
      <w:r w:rsidRPr="007365A6">
        <w:rPr>
          <w:rFonts w:ascii="Arial Narrow" w:hAnsi="Arial Narrow"/>
          <w:sz w:val="24"/>
          <w:szCs w:val="24"/>
        </w:rPr>
        <w:t xml:space="preserve"> 1,20 </w:t>
      </w:r>
      <w:proofErr w:type="spellStart"/>
      <w:r w:rsidRPr="007365A6">
        <w:rPr>
          <w:rFonts w:ascii="Arial Narrow" w:hAnsi="Arial Narrow"/>
          <w:sz w:val="24"/>
          <w:szCs w:val="24"/>
        </w:rPr>
        <w:t>евро</w:t>
      </w:r>
      <w:proofErr w:type="spellEnd"/>
      <w:r w:rsidRPr="007365A6">
        <w:rPr>
          <w:rFonts w:ascii="Arial Narrow" w:hAnsi="Arial Narrow"/>
          <w:sz w:val="24"/>
          <w:szCs w:val="24"/>
        </w:rPr>
        <w:t>/</w:t>
      </w:r>
      <w:proofErr w:type="spellStart"/>
      <w:r w:rsidRPr="007365A6">
        <w:rPr>
          <w:rFonts w:ascii="Arial Narrow" w:hAnsi="Arial Narrow"/>
          <w:sz w:val="24"/>
          <w:szCs w:val="24"/>
        </w:rPr>
        <w:t>кв</w:t>
      </w:r>
      <w:proofErr w:type="spellEnd"/>
      <w:r w:rsidRPr="007365A6">
        <w:rPr>
          <w:rFonts w:ascii="Arial Narrow" w:hAnsi="Arial Narrow"/>
          <w:sz w:val="24"/>
          <w:szCs w:val="24"/>
        </w:rPr>
        <w:t>. м</w:t>
      </w:r>
      <w:r>
        <w:rPr>
          <w:rFonts w:ascii="Arial Narrow" w:hAnsi="Arial Narrow"/>
          <w:sz w:val="24"/>
          <w:szCs w:val="24"/>
          <w:lang w:val="bg-BG"/>
        </w:rPr>
        <w:t>.</w:t>
      </w:r>
      <w:r w:rsidRPr="007365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365A6">
        <w:rPr>
          <w:rFonts w:ascii="Arial Narrow" w:hAnsi="Arial Narrow"/>
          <w:sz w:val="24"/>
          <w:szCs w:val="24"/>
        </w:rPr>
        <w:t>без</w:t>
      </w:r>
      <w:proofErr w:type="spellEnd"/>
      <w:r w:rsidRPr="007365A6">
        <w:rPr>
          <w:rFonts w:ascii="Arial Narrow" w:hAnsi="Arial Narrow"/>
          <w:sz w:val="24"/>
          <w:szCs w:val="24"/>
        </w:rPr>
        <w:t xml:space="preserve"> ДДС.</w:t>
      </w:r>
    </w:p>
    <w:p w14:paraId="3953156B" w14:textId="77777777" w:rsidR="000E1A2B" w:rsidRDefault="000E1A2B" w:rsidP="000E1A2B">
      <w:pPr>
        <w:tabs>
          <w:tab w:val="left" w:pos="8647"/>
        </w:tabs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дължи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върху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него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цена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нормативно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установения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ДДС, </w:t>
      </w:r>
      <w:proofErr w:type="spellStart"/>
      <w:r w:rsidRPr="009E0409">
        <w:rPr>
          <w:rFonts w:ascii="Arial Narrow" w:hAnsi="Arial Narrow"/>
          <w:sz w:val="24"/>
          <w:szCs w:val="24"/>
        </w:rPr>
        <w:t>при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спазване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разпоредбите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Закона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ДДС.</w:t>
      </w:r>
    </w:p>
    <w:p w14:paraId="436970C1" w14:textId="77777777" w:rsidR="000E1A2B" w:rsidRPr="009E0409" w:rsidRDefault="000E1A2B" w:rsidP="000E1A2B">
      <w:pPr>
        <w:tabs>
          <w:tab w:val="left" w:pos="8647"/>
        </w:tabs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Наемната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цена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плаща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банков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път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10-то </w:t>
      </w:r>
      <w:proofErr w:type="spellStart"/>
      <w:r w:rsidRPr="009E0409">
        <w:rPr>
          <w:rFonts w:ascii="Arial Narrow" w:hAnsi="Arial Narrow"/>
          <w:sz w:val="24"/>
          <w:szCs w:val="24"/>
        </w:rPr>
        <w:t>число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месеца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който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дължи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3F176F82" w14:textId="77777777" w:rsidR="000E1A2B" w:rsidRPr="009E0409" w:rsidRDefault="000E1A2B" w:rsidP="000E1A2B">
      <w:pPr>
        <w:tabs>
          <w:tab w:val="left" w:pos="8647"/>
        </w:tabs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Консумативните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разходи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сметка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заплащат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отделно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уговорения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011DAE70" w14:textId="123A4352" w:rsidR="000E1A2B" w:rsidRPr="0085251B" w:rsidRDefault="000E1A2B" w:rsidP="000E1A2B">
      <w:pPr>
        <w:tabs>
          <w:tab w:val="left" w:pos="8647"/>
        </w:tabs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85251B">
        <w:rPr>
          <w:rFonts w:ascii="Arial Narrow" w:hAnsi="Arial Narrow"/>
          <w:sz w:val="24"/>
          <w:szCs w:val="24"/>
        </w:rPr>
        <w:t>Стъпката</w:t>
      </w:r>
      <w:proofErr w:type="spellEnd"/>
      <w:r w:rsidRPr="0085251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5251B">
        <w:rPr>
          <w:rFonts w:ascii="Arial Narrow" w:hAnsi="Arial Narrow"/>
          <w:sz w:val="24"/>
          <w:szCs w:val="24"/>
        </w:rPr>
        <w:t>на</w:t>
      </w:r>
      <w:proofErr w:type="spellEnd"/>
      <w:r w:rsidRPr="0085251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5251B">
        <w:rPr>
          <w:rFonts w:ascii="Arial Narrow" w:hAnsi="Arial Narrow"/>
          <w:sz w:val="24"/>
          <w:szCs w:val="24"/>
        </w:rPr>
        <w:t>наддаване</w:t>
      </w:r>
      <w:proofErr w:type="spellEnd"/>
      <w:r w:rsidRPr="0085251B">
        <w:rPr>
          <w:rFonts w:ascii="Arial Narrow" w:hAnsi="Arial Narrow"/>
          <w:sz w:val="24"/>
          <w:szCs w:val="24"/>
        </w:rPr>
        <w:t xml:space="preserve"> е </w:t>
      </w:r>
      <w:r w:rsidRPr="004D4C6D">
        <w:rPr>
          <w:rFonts w:ascii="Arial Narrow" w:hAnsi="Arial Narrow"/>
          <w:sz w:val="24"/>
          <w:szCs w:val="24"/>
        </w:rPr>
        <w:t>5,00 /</w:t>
      </w:r>
      <w:proofErr w:type="spellStart"/>
      <w:r w:rsidRPr="004D4C6D">
        <w:rPr>
          <w:rFonts w:ascii="Arial Narrow" w:hAnsi="Arial Narrow"/>
          <w:sz w:val="24"/>
          <w:szCs w:val="24"/>
        </w:rPr>
        <w:t>пет</w:t>
      </w:r>
      <w:proofErr w:type="spellEnd"/>
      <w:r w:rsidRPr="004D4C6D">
        <w:rPr>
          <w:rFonts w:ascii="Arial Narrow" w:hAnsi="Arial Narrow"/>
          <w:sz w:val="24"/>
          <w:szCs w:val="24"/>
        </w:rPr>
        <w:t xml:space="preserve">/ </w:t>
      </w:r>
      <w:proofErr w:type="spellStart"/>
      <w:r w:rsidRPr="004D4C6D">
        <w:rPr>
          <w:rFonts w:ascii="Arial Narrow" w:hAnsi="Arial Narrow"/>
          <w:sz w:val="24"/>
          <w:szCs w:val="24"/>
        </w:rPr>
        <w:t>евро</w:t>
      </w:r>
      <w:proofErr w:type="spellEnd"/>
      <w:r w:rsidRPr="004D4C6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D4C6D">
        <w:rPr>
          <w:rFonts w:ascii="Arial Narrow" w:hAnsi="Arial Narrow"/>
          <w:sz w:val="24"/>
          <w:szCs w:val="24"/>
        </w:rPr>
        <w:t>без</w:t>
      </w:r>
      <w:proofErr w:type="spellEnd"/>
      <w:r w:rsidRPr="004D4C6D">
        <w:rPr>
          <w:rFonts w:ascii="Arial Narrow" w:hAnsi="Arial Narrow"/>
          <w:sz w:val="24"/>
          <w:szCs w:val="24"/>
        </w:rPr>
        <w:t xml:space="preserve"> ДДС</w:t>
      </w:r>
      <w:r w:rsidRPr="0085251B">
        <w:rPr>
          <w:rFonts w:ascii="Arial Narrow" w:hAnsi="Arial Narrow"/>
          <w:sz w:val="24"/>
          <w:szCs w:val="24"/>
        </w:rPr>
        <w:t>.</w:t>
      </w:r>
    </w:p>
    <w:p w14:paraId="6AB9BADA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ОГЛЕД НА ОБЕКТА</w:t>
      </w:r>
    </w:p>
    <w:p w14:paraId="724237ED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Оглед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09:00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всеки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работен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ден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от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01.06.2026 г. </w:t>
      </w:r>
      <w:proofErr w:type="spellStart"/>
      <w:r w:rsidRPr="00532F3A">
        <w:rPr>
          <w:rFonts w:ascii="Arial Narrow" w:hAnsi="Arial Narrow" w:cs="Arial"/>
          <w:bCs/>
          <w:sz w:val="24"/>
          <w:szCs w:val="24"/>
        </w:rPr>
        <w:t>до</w:t>
      </w:r>
      <w:proofErr w:type="spellEnd"/>
      <w:r w:rsidRPr="00532F3A"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15.06.2026</w:t>
      </w:r>
      <w:r w:rsidRPr="00532F3A">
        <w:rPr>
          <w:rFonts w:ascii="Arial Narrow" w:hAnsi="Arial Narrow" w:cs="Arial"/>
          <w:bCs/>
          <w:sz w:val="24"/>
          <w:szCs w:val="24"/>
        </w:rPr>
        <w:t xml:space="preserve"> г</w:t>
      </w:r>
      <w:r w:rsidRPr="009E0409">
        <w:rPr>
          <w:rFonts w:ascii="Arial Narrow" w:hAnsi="Arial Narrow" w:cs="Arial"/>
          <w:bCs/>
          <w:sz w:val="24"/>
          <w:szCs w:val="24"/>
        </w:rPr>
        <w:t>.</w:t>
      </w:r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предварителна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.: 0876540342</w:t>
      </w:r>
      <w:r>
        <w:rPr>
          <w:rFonts w:ascii="Arial Narrow" w:hAnsi="Arial Narrow" w:cs="Arial"/>
          <w:sz w:val="24"/>
          <w:szCs w:val="24"/>
        </w:rPr>
        <w:t>.</w:t>
      </w:r>
    </w:p>
    <w:p w14:paraId="716878A1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4FE8AA4E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ДАТА, МЯСТО И ЧАС НА ПРОВЕЖДАНЕ НА ТЪРГА</w:t>
      </w:r>
    </w:p>
    <w:p w14:paraId="2BDA48E1" w14:textId="77777777" w:rsidR="000E1A2B" w:rsidRPr="009E0409" w:rsidRDefault="000E1A2B" w:rsidP="000E1A2B">
      <w:pPr>
        <w:pStyle w:val="ListParagraph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702AB1B5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ще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16.06.2026</w:t>
      </w:r>
      <w:r w:rsidRPr="009E0409">
        <w:rPr>
          <w:rFonts w:ascii="Arial Narrow" w:hAnsi="Arial Narrow" w:cs="Arial"/>
          <w:bCs/>
          <w:sz w:val="24"/>
          <w:szCs w:val="24"/>
        </w:rPr>
        <w:t xml:space="preserve"> г.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</w:t>
      </w:r>
      <w:r>
        <w:rPr>
          <w:rFonts w:ascii="Arial Narrow" w:hAnsi="Arial Narrow" w:cs="Arial"/>
          <w:sz w:val="24"/>
          <w:szCs w:val="24"/>
        </w:rPr>
        <w:t>1</w:t>
      </w:r>
      <w:r w:rsidRPr="009E0409">
        <w:rPr>
          <w:rFonts w:ascii="Arial Narrow" w:hAnsi="Arial Narrow" w:cs="Arial"/>
          <w:sz w:val="24"/>
          <w:szCs w:val="24"/>
        </w:rPr>
        <w:t xml:space="preserve">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АД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</w:t>
      </w:r>
      <w:r>
        <w:rPr>
          <w:rFonts w:ascii="Arial Narrow" w:hAnsi="Arial Narrow" w:cs="Arial"/>
          <w:sz w:val="24"/>
          <w:szCs w:val="24"/>
        </w:rPr>
        <w:t>,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с </w:t>
      </w:r>
      <w:proofErr w:type="spellStart"/>
      <w:r>
        <w:rPr>
          <w:rFonts w:ascii="Arial Narrow" w:hAnsi="Arial Narrow" w:cs="Arial"/>
          <w:sz w:val="24"/>
          <w:szCs w:val="24"/>
        </w:rPr>
        <w:t>тайно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наддаване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</w:t>
      </w:r>
      <w:r w:rsidRPr="009E0409">
        <w:rPr>
          <w:rFonts w:ascii="Arial Narrow" w:hAnsi="Arial Narrow" w:cs="Arial"/>
          <w:i/>
          <w:sz w:val="24"/>
          <w:szCs w:val="24"/>
        </w:rPr>
        <w:t>акрито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заседание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0F06205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10ED17A3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ПРАВО НА УЧАСТИЕ</w:t>
      </w:r>
    </w:p>
    <w:p w14:paraId="72B07611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76AE70AB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могат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физически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юридически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 /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включително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клоновете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/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независимо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държавата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" АД,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същият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разрешение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компетентен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орган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lastRenderedPageBreak/>
        <w:t>установените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1D255220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3BCC4ECC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ДОКУМЕНТИ ЗА УЧАСТИЕ В ТЪРГА</w:t>
      </w:r>
    </w:p>
    <w:p w14:paraId="27F7B24A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647F93FA" w14:textId="77777777" w:rsidR="000E1A2B" w:rsidRPr="009E0409" w:rsidRDefault="000E1A2B" w:rsidP="000E1A2B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попълва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).</w:t>
      </w:r>
    </w:p>
    <w:p w14:paraId="0D5CC886" w14:textId="77777777" w:rsidR="000E1A2B" w:rsidRPr="009E0409" w:rsidRDefault="000E1A2B" w:rsidP="000E1A2B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пълномощник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B8562F8" w14:textId="77777777" w:rsidR="000E1A2B" w:rsidRPr="009E0409" w:rsidRDefault="000E1A2B" w:rsidP="000E1A2B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Ценово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писмен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вид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 w:rsidRPr="009E0409">
        <w:rPr>
          <w:rFonts w:ascii="Arial Narrow" w:hAnsi="Arial Narrow" w:cs="Arial"/>
          <w:i/>
          <w:sz w:val="24"/>
          <w:szCs w:val="24"/>
        </w:rPr>
        <w:t xml:space="preserve">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Ценовото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73296F8" w14:textId="77777777" w:rsidR="000E1A2B" w:rsidRPr="009E0409" w:rsidRDefault="000E1A2B" w:rsidP="000E1A2B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Декларация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относно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предоставяна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13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регламент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данните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54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личните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данни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AD65786" w14:textId="77777777" w:rsidR="000E1A2B" w:rsidRPr="009E0409" w:rsidRDefault="000E1A2B" w:rsidP="000E1A2B">
      <w:pPr>
        <w:pStyle w:val="ListParagraph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заедно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предлаганата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BE888B2" w14:textId="77777777" w:rsidR="000E1A2B" w:rsidRPr="009E0409" w:rsidRDefault="000E1A2B" w:rsidP="000E1A2B">
      <w:pPr>
        <w:pStyle w:val="ListParagraph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32D0E669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ПОДАВАНЕ НА ДОКУМЕНТИ ЗА УЧАСТИЕ В ТЪРГА И РЕГИСТРАЦИЯ НА УЧАСТНИЦИТЕ</w:t>
      </w:r>
    </w:p>
    <w:p w14:paraId="13242A81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6D7F60F7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представител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описаните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т. 7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препоръчано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писмо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обратна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разписка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кореспонденция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телефон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възможност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електронна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AB7D638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счита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постъпило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деловодството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АД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рамките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9A2112B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вписват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поддържания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деловодната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система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АД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регистър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входящ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постъпване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29794489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</w:t>
      </w:r>
      <w:r>
        <w:rPr>
          <w:rFonts w:ascii="Arial Narrow" w:hAnsi="Arial Narrow" w:cs="Arial"/>
          <w:sz w:val="24"/>
          <w:szCs w:val="24"/>
        </w:rPr>
        <w:t>гат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15.06.2026 </w:t>
      </w:r>
      <w:r w:rsidRPr="009E0409">
        <w:rPr>
          <w:rFonts w:ascii="Arial Narrow" w:hAnsi="Arial Narrow" w:cs="Arial"/>
          <w:sz w:val="24"/>
          <w:szCs w:val="24"/>
        </w:rPr>
        <w:t xml:space="preserve">г., </w:t>
      </w:r>
      <w:proofErr w:type="spellStart"/>
      <w:r>
        <w:rPr>
          <w:rFonts w:ascii="Arial Narrow" w:hAnsi="Arial Narrow" w:cs="Arial"/>
          <w:sz w:val="24"/>
          <w:szCs w:val="24"/>
        </w:rPr>
        <w:t>всеки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работен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АД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Електронен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подпис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>“.</w:t>
      </w:r>
    </w:p>
    <w:p w14:paraId="2C47122A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явяват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посоченото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място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Регистрирането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</w:p>
    <w:p w14:paraId="3D90994B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6F55A963" w14:textId="77777777" w:rsidR="000E1A2B" w:rsidRPr="009E0409" w:rsidRDefault="000E1A2B" w:rsidP="000E1A2B">
      <w:pPr>
        <w:pStyle w:val="ListParagraph"/>
        <w:numPr>
          <w:ilvl w:val="0"/>
          <w:numId w:val="21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ПРОЦЕДУРА ПО ПРОВЕЖДАНЕ НА ТЪРГА С ТАЙНО НАДДАВАНЕ</w:t>
      </w:r>
    </w:p>
    <w:p w14:paraId="44501E52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50A8043C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отлага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този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непроведен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23</w:t>
      </w:r>
      <w:r w:rsidRPr="009E0409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06</w:t>
      </w:r>
      <w:r w:rsidRPr="009E0409">
        <w:rPr>
          <w:rFonts w:ascii="Arial Narrow" w:hAnsi="Arial Narrow" w:cs="Arial"/>
          <w:sz w:val="24"/>
          <w:szCs w:val="24"/>
        </w:rPr>
        <w:t>.202</w:t>
      </w:r>
      <w:r>
        <w:rPr>
          <w:rFonts w:ascii="Arial Narrow" w:hAnsi="Arial Narrow" w:cs="Arial"/>
          <w:sz w:val="24"/>
          <w:szCs w:val="24"/>
        </w:rPr>
        <w:t>6</w:t>
      </w:r>
      <w:r w:rsidRPr="009E0409">
        <w:rPr>
          <w:rFonts w:ascii="Arial Narrow" w:hAnsi="Arial Narrow" w:cs="Arial"/>
          <w:sz w:val="24"/>
          <w:szCs w:val="24"/>
        </w:rPr>
        <w:t xml:space="preserve"> г.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11</w:t>
      </w:r>
      <w:r w:rsidRPr="009E0409">
        <w:rPr>
          <w:rFonts w:ascii="Arial Narrow" w:hAnsi="Arial Narrow" w:cs="Arial"/>
          <w:sz w:val="24"/>
          <w:szCs w:val="24"/>
        </w:rPr>
        <w:t xml:space="preserve">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АД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</w:t>
      </w:r>
      <w:r w:rsidRPr="009E0409">
        <w:rPr>
          <w:rFonts w:ascii="Arial Narrow" w:hAnsi="Arial Narrow" w:cs="Arial"/>
          <w:i/>
          <w:sz w:val="24"/>
          <w:szCs w:val="24"/>
        </w:rPr>
        <w:t>.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58B74078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възникване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обстоятелства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невъзможно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протокол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9313129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тайно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разпечатва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пликове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проверява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спазени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редовността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lastRenderedPageBreak/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непълнота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неспазване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изискванията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посочени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отстранява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нередовния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F37A525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Ценовите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всеки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класират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  <w:r w:rsidRPr="009E0409"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смята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54C75F92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еднаква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повече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продължава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между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т. 3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FAA49CA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т. 9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№ 1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29,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2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Правилника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прилагане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предприятия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11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Правилата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конкурс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работници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служители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АД.</w:t>
      </w:r>
    </w:p>
    <w:p w14:paraId="42DDBDD9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предмета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FC90439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последователни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разграничени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всяко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увеличение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трябва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наддавателната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6DB3E91A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високо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предлаганите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обвързва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позоваване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грешка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2A0287F4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третото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оферта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предупреждение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приключва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окончателна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E2658B5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потвърдят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никой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по-висока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</w:p>
    <w:p w14:paraId="6025F304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длъжен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сроковете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неизпълнение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2AE8C36F" w14:textId="77777777" w:rsidR="000E1A2B" w:rsidRPr="009E0409" w:rsidRDefault="000E1A2B" w:rsidP="000E1A2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Въз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резултатите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едномесечен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разходите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сметка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внася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наемодателя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депозит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включен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ДДС. </w:t>
      </w:r>
    </w:p>
    <w:p w14:paraId="3E9E5124" w14:textId="77777777" w:rsidR="000E1A2B" w:rsidRPr="009E0409" w:rsidRDefault="000E1A2B" w:rsidP="000E1A2B">
      <w:pPr>
        <w:tabs>
          <w:tab w:val="left" w:pos="8647"/>
        </w:tabs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br w:type="page"/>
      </w:r>
    </w:p>
    <w:p w14:paraId="5A9BA76C" w14:textId="77777777" w:rsidR="000E1A2B" w:rsidRPr="009E0409" w:rsidRDefault="000E1A2B" w:rsidP="000E1A2B">
      <w:pPr>
        <w:tabs>
          <w:tab w:val="left" w:pos="8647"/>
        </w:tabs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2072AFCE" w14:textId="77777777" w:rsidR="000E1A2B" w:rsidRPr="009E0409" w:rsidRDefault="000E1A2B" w:rsidP="000E1A2B">
      <w:pPr>
        <w:tabs>
          <w:tab w:val="left" w:pos="8647"/>
        </w:tabs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6ACF35F2" w14:textId="77777777" w:rsidR="000E1A2B" w:rsidRPr="009E0409" w:rsidRDefault="000E1A2B" w:rsidP="000E1A2B">
      <w:pPr>
        <w:tabs>
          <w:tab w:val="left" w:pos="8647"/>
        </w:tabs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„ИНФОРМАЦИОННО ОБСЛУЖВАНЕ“ АД</w:t>
      </w:r>
    </w:p>
    <w:p w14:paraId="2A556307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28C4BC6A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ЗАЯВЛЕНИЕ ЗА УЧАСТИЕ В ТЪРГ С ТАЙНО НАДДАВАНЕ</w:t>
      </w:r>
    </w:p>
    <w:p w14:paraId="1E7D032E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3CEFB8EE" w14:textId="77777777" w:rsidR="000E1A2B" w:rsidRPr="009E0409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Помещение</w:t>
      </w:r>
      <w:proofErr w:type="spellEnd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с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95,00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 м.</w:t>
      </w:r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находящо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втори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етаж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сграда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с КИ № </w:t>
      </w:r>
      <w:r>
        <w:rPr>
          <w:rFonts w:ascii="Arial Narrow" w:hAnsi="Arial Narrow"/>
          <w:sz w:val="24"/>
          <w:szCs w:val="24"/>
        </w:rPr>
        <w:t xml:space="preserve">14218.514.230.5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адрес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гр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Габрово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ул</w:t>
      </w:r>
      <w:proofErr w:type="spellEnd"/>
      <w:r>
        <w:rPr>
          <w:rFonts w:ascii="Arial Narrow" w:hAnsi="Arial Narrow"/>
          <w:sz w:val="24"/>
          <w:szCs w:val="24"/>
        </w:rPr>
        <w:t>. „</w:t>
      </w:r>
      <w:proofErr w:type="spellStart"/>
      <w:r>
        <w:rPr>
          <w:rFonts w:ascii="Arial Narrow" w:hAnsi="Arial Narrow"/>
          <w:sz w:val="24"/>
          <w:szCs w:val="24"/>
        </w:rPr>
        <w:t>Алеко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Константинов</w:t>
      </w:r>
      <w:proofErr w:type="spellEnd"/>
      <w:r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>
        <w:rPr>
          <w:rFonts w:ascii="Arial Narrow" w:hAnsi="Arial Narrow"/>
          <w:sz w:val="24"/>
          <w:szCs w:val="24"/>
        </w:rPr>
        <w:t>предназначение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hAnsi="Arial Narrow"/>
          <w:sz w:val="24"/>
          <w:szCs w:val="24"/>
        </w:rPr>
        <w:t>,</w:t>
      </w:r>
    </w:p>
    <w:p w14:paraId="5396454C" w14:textId="77777777" w:rsidR="000E1A2B" w:rsidRPr="009E0409" w:rsidRDefault="000E1A2B" w:rsidP="000E1A2B">
      <w:pPr>
        <w:tabs>
          <w:tab w:val="left" w:pos="8647"/>
        </w:tabs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.: ………………………………</w:t>
      </w:r>
    </w:p>
    <w:p w14:paraId="46ED4F59" w14:textId="77777777" w:rsidR="000E1A2B" w:rsidRPr="009E0409" w:rsidRDefault="000E1A2B" w:rsidP="000E1A2B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ab/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/</w:t>
      </w:r>
    </w:p>
    <w:p w14:paraId="1909E1E6" w14:textId="77777777" w:rsidR="000E1A2B" w:rsidRPr="009E0409" w:rsidRDefault="000E1A2B" w:rsidP="000E1A2B">
      <w:pPr>
        <w:tabs>
          <w:tab w:val="left" w:pos="8647"/>
        </w:tabs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№ ………../…………. г./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......................................................................................... ЕИК/ БУЛСТАТ ..........................................., </w:t>
      </w:r>
    </w:p>
    <w:p w14:paraId="2B2C02DB" w14:textId="77777777" w:rsidR="000E1A2B" w:rsidRPr="009E0409" w:rsidRDefault="000E1A2B" w:rsidP="000E1A2B">
      <w:pPr>
        <w:tabs>
          <w:tab w:val="left" w:pos="8647"/>
        </w:tabs>
        <w:ind w:firstLine="36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УВАЖАЕМА КОМИСИЯ,</w:t>
      </w:r>
    </w:p>
    <w:p w14:paraId="52765E47" w14:textId="77777777" w:rsidR="000E1A2B" w:rsidRPr="008F418E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1.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желая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бъда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регистриран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тайно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>:</w:t>
      </w:r>
      <w:r w:rsidRPr="009E040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Помещение</w:t>
      </w:r>
      <w:proofErr w:type="spellEnd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с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95,00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 м.</w:t>
      </w:r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находящо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втори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етаж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сграда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с КИ № </w:t>
      </w:r>
      <w:r>
        <w:rPr>
          <w:rFonts w:ascii="Arial Narrow" w:hAnsi="Arial Narrow"/>
          <w:sz w:val="24"/>
          <w:szCs w:val="24"/>
        </w:rPr>
        <w:t xml:space="preserve">14218.514.230.5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адрес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гр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Габрово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ул</w:t>
      </w:r>
      <w:proofErr w:type="spellEnd"/>
      <w:r>
        <w:rPr>
          <w:rFonts w:ascii="Arial Narrow" w:hAnsi="Arial Narrow"/>
          <w:sz w:val="24"/>
          <w:szCs w:val="24"/>
        </w:rPr>
        <w:t>. „</w:t>
      </w:r>
      <w:proofErr w:type="spellStart"/>
      <w:r>
        <w:rPr>
          <w:rFonts w:ascii="Arial Narrow" w:hAnsi="Arial Narrow"/>
          <w:sz w:val="24"/>
          <w:szCs w:val="24"/>
        </w:rPr>
        <w:t>Алеко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Константинов</w:t>
      </w:r>
      <w:proofErr w:type="spellEnd"/>
      <w:r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>
        <w:rPr>
          <w:rFonts w:ascii="Arial Narrow" w:hAnsi="Arial Narrow"/>
          <w:sz w:val="24"/>
          <w:szCs w:val="24"/>
        </w:rPr>
        <w:t>предназначение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 w:rsidRPr="008F418E">
        <w:rPr>
          <w:rFonts w:ascii="Arial Narrow" w:hAnsi="Arial Narrow" w:cs="Arial"/>
          <w:sz w:val="24"/>
          <w:szCs w:val="24"/>
        </w:rPr>
        <w:t>.</w:t>
      </w:r>
    </w:p>
    <w:p w14:paraId="220BB804" w14:textId="77777777" w:rsidR="000E1A2B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2.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предоставена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възможност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достъп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извършване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369F2C59" w14:textId="77777777" w:rsidR="000E1A2B" w:rsidRPr="009E0409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</w:p>
    <w:p w14:paraId="13752355" w14:textId="77777777" w:rsidR="000E1A2B" w:rsidRPr="009E0409" w:rsidRDefault="000E1A2B" w:rsidP="000E1A2B">
      <w:pPr>
        <w:pStyle w:val="ListParagraph"/>
        <w:tabs>
          <w:tab w:val="left" w:pos="8647"/>
        </w:tabs>
        <w:ind w:left="0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3.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запознат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включени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изпълня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произтичащи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0FD934EC" w14:textId="77777777" w:rsidR="000E1A2B" w:rsidRPr="009E0409" w:rsidRDefault="000E1A2B" w:rsidP="000E1A2B">
      <w:pPr>
        <w:tabs>
          <w:tab w:val="left" w:pos="8647"/>
        </w:tabs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ACFE853" w14:textId="77777777" w:rsidR="000E1A2B" w:rsidRPr="009E0409" w:rsidRDefault="000E1A2B" w:rsidP="000E1A2B">
      <w:pPr>
        <w:tabs>
          <w:tab w:val="left" w:pos="8647"/>
        </w:tabs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:..........................</w:t>
      </w:r>
    </w:p>
    <w:p w14:paraId="35108089" w14:textId="77777777" w:rsidR="000E1A2B" w:rsidRPr="009E0409" w:rsidRDefault="000E1A2B" w:rsidP="000E1A2B">
      <w:pPr>
        <w:tabs>
          <w:tab w:val="left" w:pos="8647"/>
        </w:tabs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551FCD14" w14:textId="77777777" w:rsidR="000E1A2B" w:rsidRPr="009E0409" w:rsidRDefault="000E1A2B" w:rsidP="000E1A2B">
      <w:pPr>
        <w:tabs>
          <w:tab w:val="left" w:pos="8647"/>
        </w:tabs>
        <w:rPr>
          <w:rFonts w:ascii="Arial Narrow" w:hAnsi="Arial Narrow"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br w:type="page"/>
      </w:r>
    </w:p>
    <w:p w14:paraId="400B52C8" w14:textId="77777777" w:rsidR="000E1A2B" w:rsidRPr="009E0409" w:rsidRDefault="000E1A2B" w:rsidP="000E1A2B">
      <w:pPr>
        <w:tabs>
          <w:tab w:val="left" w:pos="8647"/>
        </w:tabs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0D738652" w14:textId="77777777" w:rsidR="000E1A2B" w:rsidRPr="009E0409" w:rsidRDefault="000E1A2B" w:rsidP="000E1A2B">
      <w:pPr>
        <w:tabs>
          <w:tab w:val="left" w:pos="8647"/>
        </w:tabs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23F4AC17" w14:textId="77777777" w:rsidR="000E1A2B" w:rsidRPr="009E0409" w:rsidRDefault="000E1A2B" w:rsidP="000E1A2B">
      <w:pPr>
        <w:tabs>
          <w:tab w:val="left" w:pos="8647"/>
        </w:tabs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„ИНФОРМАЦИОННО ОБСЛУЖВАНЕ“ АД</w:t>
      </w:r>
    </w:p>
    <w:p w14:paraId="7C7ABFF3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0C22C611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ЦЕНОВО ПРЕДЛОЖЕНИЕ</w:t>
      </w:r>
    </w:p>
    <w:p w14:paraId="2D152629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ЗА УЧАСТИЕ В ТЪРГ С ТАЙНО НАДДАВАНЕ</w:t>
      </w:r>
    </w:p>
    <w:p w14:paraId="1F65BE46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1D4152EE" w14:textId="77777777" w:rsidR="000E1A2B" w:rsidRPr="00DF5CAD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Помещение</w:t>
      </w:r>
      <w:proofErr w:type="spellEnd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с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95,00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 м.</w:t>
      </w:r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находящо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втори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етаж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сграда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с КИ № </w:t>
      </w:r>
      <w:r>
        <w:rPr>
          <w:rFonts w:ascii="Arial Narrow" w:hAnsi="Arial Narrow"/>
          <w:sz w:val="24"/>
          <w:szCs w:val="24"/>
        </w:rPr>
        <w:t xml:space="preserve">14218.514.230.5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адрес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гр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Габрово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ул</w:t>
      </w:r>
      <w:proofErr w:type="spellEnd"/>
      <w:r>
        <w:rPr>
          <w:rFonts w:ascii="Arial Narrow" w:hAnsi="Arial Narrow"/>
          <w:sz w:val="24"/>
          <w:szCs w:val="24"/>
        </w:rPr>
        <w:t>. „</w:t>
      </w:r>
      <w:proofErr w:type="spellStart"/>
      <w:r>
        <w:rPr>
          <w:rFonts w:ascii="Arial Narrow" w:hAnsi="Arial Narrow"/>
          <w:sz w:val="24"/>
          <w:szCs w:val="24"/>
        </w:rPr>
        <w:t>Алеко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Константинов</w:t>
      </w:r>
      <w:proofErr w:type="spellEnd"/>
      <w:r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>
        <w:rPr>
          <w:rFonts w:ascii="Arial Narrow" w:hAnsi="Arial Narrow"/>
          <w:sz w:val="24"/>
          <w:szCs w:val="24"/>
        </w:rPr>
        <w:t>предназначение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6E174395" w14:textId="77777777" w:rsidR="000E1A2B" w:rsidRPr="009E0409" w:rsidRDefault="000E1A2B" w:rsidP="000E1A2B">
      <w:pPr>
        <w:tabs>
          <w:tab w:val="left" w:pos="8647"/>
        </w:tabs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Долуподписаният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.: …………………</w:t>
      </w:r>
    </w:p>
    <w:p w14:paraId="0D88A424" w14:textId="77777777" w:rsidR="000E1A2B" w:rsidRPr="009E0409" w:rsidRDefault="000E1A2B" w:rsidP="000E1A2B">
      <w:pPr>
        <w:tabs>
          <w:tab w:val="left" w:pos="8647"/>
        </w:tabs>
        <w:ind w:left="2124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/</w:t>
      </w:r>
    </w:p>
    <w:p w14:paraId="4E0DBA0A" w14:textId="77777777" w:rsidR="000E1A2B" w:rsidRPr="009E0409" w:rsidRDefault="000E1A2B" w:rsidP="000E1A2B">
      <w:pPr>
        <w:tabs>
          <w:tab w:val="left" w:pos="8647"/>
        </w:tabs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7FA6FDFA" w14:textId="77777777" w:rsidR="000E1A2B" w:rsidRPr="009E0409" w:rsidRDefault="000E1A2B" w:rsidP="000E1A2B">
      <w:pPr>
        <w:tabs>
          <w:tab w:val="left" w:pos="8647"/>
        </w:tabs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№ ………/………. г./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 ......................................................................................................., ЕИК/ БУЛСТАТ .............................</w:t>
      </w:r>
    </w:p>
    <w:p w14:paraId="446A52AF" w14:textId="77777777" w:rsidR="000E1A2B" w:rsidRPr="009E0409" w:rsidRDefault="000E1A2B" w:rsidP="000E1A2B">
      <w:pPr>
        <w:tabs>
          <w:tab w:val="left" w:pos="8647"/>
        </w:tabs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Предлагам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месечна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……….……………………….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евро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 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словом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/:……………………………………………………………………………………………………………..,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определена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база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……………….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евро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 м</w:t>
      </w:r>
      <w:r>
        <w:rPr>
          <w:rFonts w:ascii="Arial Narrow" w:eastAsia="Times New Roman" w:hAnsi="Arial Narrow" w:cs="Arial"/>
          <w:sz w:val="24"/>
          <w:szCs w:val="24"/>
        </w:rPr>
        <w:t>.</w:t>
      </w:r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3DF2EEF2" w14:textId="77777777" w:rsidR="000E1A2B" w:rsidRPr="009E0409" w:rsidRDefault="000E1A2B" w:rsidP="000E1A2B">
      <w:pPr>
        <w:tabs>
          <w:tab w:val="left" w:pos="8647"/>
        </w:tabs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Декларирам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установена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разлика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цифри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тази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валидна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счита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2BC59EEB" w14:textId="77777777" w:rsidR="000E1A2B" w:rsidRPr="009E0409" w:rsidRDefault="000E1A2B" w:rsidP="000E1A2B">
      <w:pPr>
        <w:tabs>
          <w:tab w:val="left" w:pos="8647"/>
        </w:tabs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начислен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нормативно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установения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разпоредбите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576E7184" w14:textId="77777777" w:rsidR="000E1A2B" w:rsidRPr="009E0409" w:rsidRDefault="000E1A2B" w:rsidP="000E1A2B">
      <w:pPr>
        <w:tabs>
          <w:tab w:val="left" w:pos="8647"/>
        </w:tabs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4305AE1E" w14:textId="77777777" w:rsidR="000E1A2B" w:rsidRPr="009E0409" w:rsidRDefault="000E1A2B" w:rsidP="000E1A2B">
      <w:pPr>
        <w:tabs>
          <w:tab w:val="left" w:pos="8647"/>
        </w:tabs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:..........................</w:t>
      </w:r>
    </w:p>
    <w:p w14:paraId="4BF59495" w14:textId="77777777" w:rsidR="000E1A2B" w:rsidRPr="009E0409" w:rsidRDefault="000E1A2B" w:rsidP="000E1A2B">
      <w:pPr>
        <w:tabs>
          <w:tab w:val="left" w:pos="8647"/>
        </w:tabs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2751F03F" w14:textId="77777777" w:rsidR="000E1A2B" w:rsidRPr="009E0409" w:rsidRDefault="000E1A2B" w:rsidP="000E1A2B">
      <w:pPr>
        <w:tabs>
          <w:tab w:val="left" w:pos="8647"/>
        </w:tabs>
        <w:rPr>
          <w:rFonts w:ascii="Arial Narrow" w:hAnsi="Arial Narrow"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br w:type="page"/>
      </w:r>
    </w:p>
    <w:p w14:paraId="0D7A6BBE" w14:textId="77777777" w:rsidR="000E1A2B" w:rsidRPr="009E0409" w:rsidRDefault="000E1A2B" w:rsidP="000E1A2B">
      <w:pPr>
        <w:tabs>
          <w:tab w:val="left" w:pos="8647"/>
        </w:tabs>
        <w:jc w:val="center"/>
        <w:rPr>
          <w:rFonts w:ascii="Arial Narrow" w:hAnsi="Arial Narrow"/>
          <w:sz w:val="24"/>
          <w:szCs w:val="24"/>
        </w:rPr>
      </w:pPr>
    </w:p>
    <w:p w14:paraId="2C841D1C" w14:textId="77777777" w:rsidR="000E1A2B" w:rsidRPr="009E0409" w:rsidRDefault="000E1A2B" w:rsidP="000E1A2B">
      <w:pPr>
        <w:tabs>
          <w:tab w:val="left" w:pos="8647"/>
        </w:tabs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ДЕКЛАРАЦИЯ</w:t>
      </w:r>
    </w:p>
    <w:p w14:paraId="635D80C7" w14:textId="77777777" w:rsidR="000E1A2B" w:rsidRPr="009E0409" w:rsidRDefault="000E1A2B" w:rsidP="000E1A2B">
      <w:pPr>
        <w:tabs>
          <w:tab w:val="left" w:pos="8647"/>
        </w:tabs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липса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информацията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13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54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152248AF" w14:textId="77777777" w:rsidR="000E1A2B" w:rsidRPr="009E0409" w:rsidRDefault="000E1A2B" w:rsidP="000E1A2B">
      <w:pPr>
        <w:suppressAutoHyphens/>
        <w:spacing w:before="120" w:after="0"/>
        <w:jc w:val="both"/>
        <w:rPr>
          <w:rFonts w:ascii="Arial Narrow" w:eastAsia="Times New Roman" w:hAnsi="Arial Narrow" w:cs="Arial"/>
          <w:i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Подписаният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подписаната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..................................…………………………………………..………..,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 ……………………...,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                                                 </w:t>
      </w:r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фамилия</w:t>
      </w:r>
      <w:proofErr w:type="spellEnd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</w:p>
    <w:p w14:paraId="5F4B14C0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……………………………………..……………………………………………..,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5E67E5E9" w14:textId="77777777" w:rsidR="000E1A2B" w:rsidRPr="008F418E" w:rsidRDefault="000E1A2B" w:rsidP="000E1A2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………………..…………………………….................................., с ЕИК/БУЛСТАТ …………………………,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търг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тайно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наддаване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част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>
        <w:rPr>
          <w:rFonts w:ascii="Arial Narrow" w:hAnsi="Arial Narrow"/>
          <w:sz w:val="24"/>
          <w:szCs w:val="24"/>
        </w:rPr>
        <w:t>:</w:t>
      </w:r>
      <w:r w:rsidRPr="008719AE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Помещение</w:t>
      </w:r>
      <w:proofErr w:type="spellEnd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с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95,00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 м.</w:t>
      </w:r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находящо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втори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етаж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сграда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с КИ № </w:t>
      </w:r>
      <w:r>
        <w:rPr>
          <w:rFonts w:ascii="Arial Narrow" w:hAnsi="Arial Narrow"/>
          <w:sz w:val="24"/>
          <w:szCs w:val="24"/>
        </w:rPr>
        <w:t xml:space="preserve">14218.514.230.5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адрес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гр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Габрово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ул</w:t>
      </w:r>
      <w:proofErr w:type="spellEnd"/>
      <w:r>
        <w:rPr>
          <w:rFonts w:ascii="Arial Narrow" w:hAnsi="Arial Narrow"/>
          <w:sz w:val="24"/>
          <w:szCs w:val="24"/>
        </w:rPr>
        <w:t>. „</w:t>
      </w:r>
      <w:proofErr w:type="spellStart"/>
      <w:r>
        <w:rPr>
          <w:rFonts w:ascii="Arial Narrow" w:hAnsi="Arial Narrow"/>
          <w:sz w:val="24"/>
          <w:szCs w:val="24"/>
        </w:rPr>
        <w:t>Алеко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Константинов</w:t>
      </w:r>
      <w:proofErr w:type="spellEnd"/>
      <w:r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>
        <w:rPr>
          <w:rFonts w:ascii="Arial Narrow" w:hAnsi="Arial Narrow"/>
          <w:sz w:val="24"/>
          <w:szCs w:val="24"/>
        </w:rPr>
        <w:t>предназначение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склад</w:t>
      </w:r>
      <w:proofErr w:type="spellEnd"/>
      <w:r w:rsidRPr="008F418E">
        <w:rPr>
          <w:rFonts w:ascii="Arial Narrow" w:hAnsi="Arial Narrow" w:cs="Arial"/>
          <w:sz w:val="24"/>
          <w:szCs w:val="24"/>
        </w:rPr>
        <w:t>.</w:t>
      </w:r>
    </w:p>
    <w:p w14:paraId="52EC0584" w14:textId="77777777" w:rsidR="000E1A2B" w:rsidRPr="009E0409" w:rsidRDefault="000E1A2B" w:rsidP="000E1A2B">
      <w:pPr>
        <w:tabs>
          <w:tab w:val="left" w:pos="8647"/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I. ДЕКЛАРИРАМ, ЧЕ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439C8C0B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1.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НАП;</w:t>
      </w:r>
    </w:p>
    <w:p w14:paraId="67B55BD5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2.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>……………..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3390F26A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3.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” АД,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включително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клоновете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5AB0A5E5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II. ДЕКЛАРИРАМ, ЧЕ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съгласно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13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54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както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45D936C8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709" w:hanging="709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администратора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координати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длъжностното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39176269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АД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/АДМИНИСТРАТОР/.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вписано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Търговския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регистър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ЕИК 831641791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управление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София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Панайот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Волов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№ 2.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Координати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АДМИНИСТРАТОРА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длъжностното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e-mail: </w:t>
      </w:r>
      <w:hyperlink r:id="rId8" w:history="1">
        <w:r w:rsidRPr="009E0409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office@is-bg.net</w:t>
        </w:r>
      </w:hyperlink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hyperlink r:id="rId9" w:history="1">
        <w:r w:rsidRPr="009E0409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dpo@is-bg.net</w:t>
        </w:r>
      </w:hyperlink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5127221F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Категории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обработват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“ АД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провеждането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сключването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Цели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правно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6554E024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АД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имоти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както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стриктно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спазване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разпоредбите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(ЕС) 2016/679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Европейския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Съвета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27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април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2016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физическите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свободното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движение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такива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отмяна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Директива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95/46/ЕО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0427BFF7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предоставят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ЕГН,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постоянен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пощенски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код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номер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орган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който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я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03FC1604" w14:textId="77777777" w:rsidR="000E1A2B" w:rsidRPr="009E0409" w:rsidRDefault="000E1A2B" w:rsidP="000E1A2B">
      <w:pPr>
        <w:tabs>
          <w:tab w:val="left" w:pos="8647"/>
        </w:tabs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извършва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6,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параграф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1,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„б“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„в“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78E53C2A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:</w:t>
      </w:r>
    </w:p>
    <w:p w14:paraId="0D42179D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lastRenderedPageBreak/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3B909B5B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Индивидуализиране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страните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35A4CA2D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нормативните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изисквания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счетоводството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Националния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архивен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фонд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.;</w:t>
      </w:r>
    </w:p>
    <w:p w14:paraId="0DECEB34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всички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дейности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съществуване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изменение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5507EEF9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Изготвяне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всякакви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субектите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допълнителни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споразумения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справки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удостоверения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.);</w:t>
      </w:r>
    </w:p>
    <w:p w14:paraId="2C67B26E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Изпращане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кореспонденция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отнасяща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2134F5FD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съхраняване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</w:p>
    <w:p w14:paraId="07CD9E17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3.1.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подават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провеждането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76368E27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3.2.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АД,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25F8580B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Получатели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43566ACC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компетентните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държавни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органи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функциите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оглед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нормативно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установени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</w:p>
    <w:p w14:paraId="654BF4EA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могат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бъдат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фирми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използването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извършване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пощенски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наименование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населеното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място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2DFFA8EC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органите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съдебната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власт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Министерство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вътрешните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работи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Държавна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агенция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Национална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сигурност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тяхно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искане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наличие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44003F80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достъп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</w:p>
    <w:p w14:paraId="5890DC34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потвърждение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дали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така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достъп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485C9467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коригиране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или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ограничаване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22B60145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коригиране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неточните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3B5B8357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изиска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ограничаване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наличието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някое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основания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40CA8130" w14:textId="77777777" w:rsidR="000E1A2B" w:rsidRPr="009E0409" w:rsidRDefault="000E1A2B" w:rsidP="000E1A2B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оспорва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който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позволява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провери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33CAED73" w14:textId="77777777" w:rsidR="000E1A2B" w:rsidRPr="009E0409" w:rsidRDefault="000E1A2B" w:rsidP="000E1A2B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нуждае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повече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изисква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установяването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упражняването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или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претенции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0B04148B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подаване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жалба</w:t>
      </w:r>
      <w:proofErr w:type="spellEnd"/>
    </w:p>
    <w:p w14:paraId="3694E214" w14:textId="77777777" w:rsidR="000E1A2B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подаде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жалба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Комисията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счита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отнасящи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нарушава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08B1DAFB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Задължителен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характер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предоставянето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2A2A8E20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lastRenderedPageBreak/>
        <w:t>Предоставянето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задължително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условие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сключването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3D9B2B48" w14:textId="77777777" w:rsidR="000E1A2B" w:rsidRPr="009E0409" w:rsidRDefault="000E1A2B" w:rsidP="000E1A2B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Автоматизирано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вземане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решения</w:t>
      </w:r>
      <w:proofErr w:type="spellEnd"/>
    </w:p>
    <w:p w14:paraId="04D831D7" w14:textId="77777777" w:rsidR="000E1A2B" w:rsidRPr="009E0409" w:rsidRDefault="000E1A2B" w:rsidP="000E1A2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предвижда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автоматизирано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вземане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решения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включително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профилиране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74FCBFEC" w14:textId="77777777" w:rsidR="000E1A2B" w:rsidRPr="009E0409" w:rsidRDefault="000E1A2B" w:rsidP="000E1A2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1F5BB121" w14:textId="77777777" w:rsidR="000E1A2B" w:rsidRPr="009E0409" w:rsidRDefault="000E1A2B" w:rsidP="000E1A2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1BA70426" w14:textId="77777777" w:rsidR="000E1A2B" w:rsidRPr="009E0409" w:rsidRDefault="000E1A2B" w:rsidP="000E1A2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7156F261" w14:textId="77777777" w:rsidR="000E1A2B" w:rsidRPr="009E0409" w:rsidRDefault="000E1A2B" w:rsidP="000E1A2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Декларатор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:</w:t>
      </w:r>
    </w:p>
    <w:p w14:paraId="2F9D6581" w14:textId="77777777" w:rsidR="000E1A2B" w:rsidRPr="009E0409" w:rsidRDefault="000E1A2B" w:rsidP="000E1A2B">
      <w:pPr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br w:type="page"/>
      </w:r>
    </w:p>
    <w:p w14:paraId="444BDFDA" w14:textId="77777777" w:rsidR="000E1A2B" w:rsidRPr="009E0409" w:rsidRDefault="000E1A2B" w:rsidP="000E1A2B">
      <w:pPr>
        <w:tabs>
          <w:tab w:val="left" w:pos="0"/>
        </w:tabs>
        <w:jc w:val="right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lastRenderedPageBreak/>
        <w:t>ПРОЕКТ</w:t>
      </w:r>
    </w:p>
    <w:p w14:paraId="2DD78DCE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167E8FC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Д О Г О В О Р</w:t>
      </w:r>
    </w:p>
    <w:p w14:paraId="4A61DA85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27090B64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106C476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№ ..................... / ..................202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6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г.</w:t>
      </w:r>
    </w:p>
    <w:p w14:paraId="1BABA123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2516D05" w14:textId="77777777" w:rsidR="000E1A2B" w:rsidRPr="009E0409" w:rsidRDefault="000E1A2B" w:rsidP="000E1A2B">
      <w:pPr>
        <w:tabs>
          <w:tab w:val="left" w:pos="0"/>
        </w:tabs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…………..202</w:t>
      </w:r>
      <w:r>
        <w:rPr>
          <w:rFonts w:ascii="Arial Narrow" w:eastAsia="Times New Roman" w:hAnsi="Arial Narrow" w:cs="Times New Roman"/>
          <w:sz w:val="24"/>
          <w:szCs w:val="24"/>
        </w:rPr>
        <w:t>6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г.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28D0203A" w14:textId="77777777" w:rsidR="000E1A2B" w:rsidRPr="009E0409" w:rsidRDefault="000E1A2B" w:rsidP="000E1A2B">
      <w:pPr>
        <w:tabs>
          <w:tab w:val="left" w:pos="0"/>
        </w:tabs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„ИНФОРМАЦИОННО ОБСЛУЖВАНЕ“ АД 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“ № 65, ЕИК 8316417910115,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………………………………..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директор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предприятие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наричан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Наемодател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53710884" w14:textId="77777777" w:rsidR="000E1A2B" w:rsidRPr="009E0409" w:rsidRDefault="000E1A2B" w:rsidP="000E1A2B">
      <w:pPr>
        <w:tabs>
          <w:tab w:val="left" w:pos="0"/>
        </w:tabs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>и</w:t>
      </w:r>
    </w:p>
    <w:p w14:paraId="326099AE" w14:textId="77777777" w:rsidR="000E1A2B" w:rsidRPr="009E0409" w:rsidRDefault="000E1A2B" w:rsidP="000E1A2B">
      <w:pPr>
        <w:tabs>
          <w:tab w:val="left" w:pos="0"/>
        </w:tabs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………………………………………..…..,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………………..,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………………………., ЕИК </w:t>
      </w:r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…………………………..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……………………..,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наричано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Наемател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3EF46700" w14:textId="77777777" w:rsidR="000E1A2B" w:rsidRPr="009E0409" w:rsidRDefault="000E1A2B" w:rsidP="000E1A2B">
      <w:pPr>
        <w:tabs>
          <w:tab w:val="left" w:pos="0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1204D15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подписа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следното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14:paraId="0F39EF8E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CA7D4A8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I. ПРЕДМЕТ НА ДОГОВОРА</w:t>
      </w:r>
    </w:p>
    <w:p w14:paraId="0D96021B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EDB8DD0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собствения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находящ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“ № 65, а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57DC53C1" w14:textId="77777777" w:rsidR="000E1A2B" w:rsidRPr="009E0409" w:rsidRDefault="000E1A2B" w:rsidP="000E1A2B">
      <w:pPr>
        <w:tabs>
          <w:tab w:val="left" w:pos="0"/>
        </w:tabs>
        <w:spacing w:after="120"/>
        <w:jc w:val="both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1.1. </w:t>
      </w:r>
      <w:proofErr w:type="spellStart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Помещение</w:t>
      </w:r>
      <w:proofErr w:type="spellEnd"/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с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95,00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 м.</w:t>
      </w:r>
      <w: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находящо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втори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етаж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сграда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с КИ № </w:t>
      </w:r>
      <w:r>
        <w:rPr>
          <w:rFonts w:ascii="Arial Narrow" w:hAnsi="Arial Narrow"/>
          <w:sz w:val="24"/>
          <w:szCs w:val="24"/>
        </w:rPr>
        <w:t xml:space="preserve">14218.514.230.5 </w:t>
      </w:r>
      <w:proofErr w:type="spellStart"/>
      <w:r w:rsidRPr="009D1288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D1288">
        <w:rPr>
          <w:rFonts w:ascii="Arial Narrow" w:eastAsia="Times New Roman" w:hAnsi="Arial Narrow" w:cs="Times New Roman"/>
          <w:sz w:val="24"/>
          <w:szCs w:val="24"/>
        </w:rPr>
        <w:t xml:space="preserve"> КККР </w:t>
      </w:r>
      <w:proofErr w:type="spellStart"/>
      <w:r w:rsidRPr="009D1288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D128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D1288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D1288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D1288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A86023C" w14:textId="2BCC4E69" w:rsidR="000E1A2B" w:rsidRPr="009E0409" w:rsidRDefault="000E1A2B" w:rsidP="000E1A2B">
      <w:pPr>
        <w:tabs>
          <w:tab w:val="left" w:pos="0"/>
        </w:tabs>
        <w:spacing w:after="1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D1288">
        <w:rPr>
          <w:rFonts w:ascii="Arial Narrow" w:eastAsia="Times New Roman" w:hAnsi="Arial Narrow" w:cs="Times New Roman"/>
          <w:sz w:val="24"/>
          <w:szCs w:val="24"/>
        </w:rPr>
        <w:t>склад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и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2107996" w14:textId="77777777" w:rsidR="000E1A2B" w:rsidRPr="009E0409" w:rsidRDefault="000E1A2B" w:rsidP="000E1A2B">
      <w:pPr>
        <w:tabs>
          <w:tab w:val="left" w:pos="0"/>
        </w:tabs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2.1.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пълномощник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D153567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3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(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три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години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подписването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1AE75F5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CEFDAB3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4.1.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брой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отделните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позиции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8A5BC54" w14:textId="77777777" w:rsidR="000E1A2B" w:rsidRPr="009E0409" w:rsidRDefault="000E1A2B" w:rsidP="000E1A2B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936AEF1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II. ПРАВА И ЗАДЪЛЖЕНИЯ НА СТРАНИТЕ</w:t>
      </w:r>
    </w:p>
    <w:p w14:paraId="51E237E1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E8694E4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3C0AED15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грижата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търговец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2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A361B05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8B740DE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внесе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11.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ДДС;</w:t>
      </w:r>
    </w:p>
    <w:p w14:paraId="09406B61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пожарна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изградена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електрическа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инсталация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осъществяваната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допълнителни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мощности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предизвикат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претоварване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; </w:t>
      </w:r>
    </w:p>
    <w:p w14:paraId="07641CD7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5.5.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установените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Вътрешен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Пропускателен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режим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достъп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запознае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Заповед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срещу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26B32B37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допуска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когото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служители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клиенти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неблагоприятни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евентуалното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28D9EE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съобщава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посегателства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E167137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5.8.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повреда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материалите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продукцията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намиращи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резултат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природни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бедствия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наводнения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пожар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такива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покриване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Застраховка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E022EA2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4C3ED05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организира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B68AF6F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прилага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работещите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намиращите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живота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работоспособността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A1F0E43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осъществяване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осигуряването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противопожарна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охрана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473117B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D72802A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6.1.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преотдава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CAB94FC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6.2.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получил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D7F7D8F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6.2.,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одобрение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възнамерява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приложи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разчет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F00B415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т.7. и в 10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й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произнася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909815D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количествено-стойностна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14:paraId="5CB4B0D0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представената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т.7.2. в 10-дневен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й.</w:t>
      </w:r>
    </w:p>
    <w:p w14:paraId="1AF00836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7.4.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количествено-стойностната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надхвърля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признае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прихващане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7.6.,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завишена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25 %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).</w:t>
      </w:r>
    </w:p>
    <w:p w14:paraId="0577C1A2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тях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призната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документи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E4C184D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начина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прихващането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допълнително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84D2182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8.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</w:t>
      </w:r>
      <w:r w:rsidRPr="009E0409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20B4268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4FF62E0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4811614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9.2.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осигури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спокойното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738A38D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местонахождението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</w:t>
      </w:r>
      <w:r>
        <w:rPr>
          <w:rFonts w:ascii="Arial Narrow" w:eastAsia="Times New Roman" w:hAnsi="Arial Narrow" w:cs="Times New Roman"/>
          <w:sz w:val="24"/>
          <w:szCs w:val="24"/>
        </w:rPr>
        <w:t>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2E75176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разпределя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префактурира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т.14.;</w:t>
      </w:r>
    </w:p>
    <w:p w14:paraId="7F2CCB4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5.3.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нанесени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изплатени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47FFBA0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</w:t>
      </w:r>
      <w:r w:rsidRPr="009E0409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6CE511F3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AEE759D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r>
        <w:rPr>
          <w:rFonts w:ascii="Arial Narrow" w:eastAsia="Times New Roman" w:hAnsi="Arial Narrow" w:cs="Times New Roman"/>
          <w:sz w:val="24"/>
          <w:szCs w:val="24"/>
        </w:rPr>
        <w:t>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помещенията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922D5E3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допускан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упражняване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контрол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използването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по-често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веднъж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предварително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съгласуване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деня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87434BD" w14:textId="77777777" w:rsidR="000E1A2B" w:rsidRPr="009E0409" w:rsidRDefault="000E1A2B" w:rsidP="000E1A2B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D18173E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III. ЦЕНИ И ПЛАЩАНИЯ</w:t>
      </w:r>
    </w:p>
    <w:p w14:paraId="30408489" w14:textId="77777777" w:rsidR="000E1A2B" w:rsidRPr="009E0409" w:rsidRDefault="000E1A2B" w:rsidP="000E1A2B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6293B89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</w:t>
      </w:r>
      <w:r>
        <w:rPr>
          <w:rFonts w:ascii="Arial Narrow" w:eastAsia="Times New Roman" w:hAnsi="Arial Narrow" w:cs="Times New Roman"/>
          <w:sz w:val="24"/>
          <w:szCs w:val="24"/>
        </w:rPr>
        <w:t>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…………… </w:t>
      </w:r>
      <w:proofErr w:type="spellStart"/>
      <w:r>
        <w:rPr>
          <w:rFonts w:ascii="Arial Narrow" w:eastAsia="Times New Roman" w:hAnsi="Arial Narrow" w:cs="Arial"/>
          <w:b/>
          <w:sz w:val="24"/>
          <w:szCs w:val="24"/>
        </w:rPr>
        <w:t>евро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 (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</w:rPr>
        <w:t>словом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определена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база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……..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</w:rPr>
        <w:t>евро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квадратен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метър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обща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…………….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кв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. м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.</w:t>
      </w: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(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словом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).</w:t>
      </w:r>
    </w:p>
    <w:p w14:paraId="66DDC059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местно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собствените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недвижими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по-ниски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установения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изречение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настъпилата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промяна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428FE68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ДДС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10-то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число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всеки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календарен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месец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13B4C116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 xml:space="preserve">IBAN </w:t>
      </w:r>
      <w:r w:rsidRPr="009E0409">
        <w:rPr>
          <w:rFonts w:ascii="Arial Narrow" w:eastAsia="Calibri" w:hAnsi="Arial Narrow" w:cs="Arial"/>
          <w:b/>
          <w:color w:val="000000"/>
          <w:sz w:val="24"/>
          <w:szCs w:val="24"/>
        </w:rPr>
        <w:t>BG………………..</w:t>
      </w:r>
      <w:r w:rsidRPr="009E0409">
        <w:rPr>
          <w:rFonts w:ascii="Arial Narrow" w:hAnsi="Arial Narrow"/>
          <w:b/>
          <w:sz w:val="24"/>
          <w:szCs w:val="24"/>
        </w:rPr>
        <w:t xml:space="preserve">; BIC </w:t>
      </w:r>
      <w:r w:rsidRPr="009E0409">
        <w:rPr>
          <w:rFonts w:ascii="Arial Narrow" w:hAnsi="Arial Narrow" w:cs="Arial"/>
          <w:b/>
          <w:sz w:val="24"/>
          <w:szCs w:val="24"/>
        </w:rPr>
        <w:t>………………..</w:t>
      </w:r>
      <w:r w:rsidRPr="009E0409">
        <w:rPr>
          <w:rFonts w:ascii="Arial Narrow" w:hAnsi="Arial Narrow"/>
          <w:b/>
          <w:sz w:val="24"/>
          <w:szCs w:val="24"/>
        </w:rPr>
        <w:t xml:space="preserve">; </w:t>
      </w:r>
      <w:proofErr w:type="spellStart"/>
      <w:r w:rsidRPr="009E0409">
        <w:rPr>
          <w:rFonts w:ascii="Arial Narrow" w:hAnsi="Arial Narrow"/>
          <w:b/>
          <w:sz w:val="24"/>
          <w:szCs w:val="24"/>
        </w:rPr>
        <w:t>При</w:t>
      </w:r>
      <w:proofErr w:type="spellEnd"/>
      <w:r w:rsidRPr="009E040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b/>
          <w:sz w:val="24"/>
          <w:szCs w:val="24"/>
        </w:rPr>
        <w:t>Банка</w:t>
      </w:r>
      <w:proofErr w:type="spellEnd"/>
      <w:r w:rsidRPr="009E0409">
        <w:rPr>
          <w:rFonts w:ascii="Arial Narrow" w:hAnsi="Arial Narrow"/>
          <w:b/>
          <w:sz w:val="24"/>
          <w:szCs w:val="24"/>
        </w:rPr>
        <w:t xml:space="preserve">: </w:t>
      </w:r>
      <w:r w:rsidRPr="009E0409">
        <w:rPr>
          <w:rFonts w:ascii="Arial Narrow" w:hAnsi="Arial Narrow" w:cs="Arial"/>
          <w:b/>
          <w:sz w:val="24"/>
          <w:szCs w:val="24"/>
        </w:rPr>
        <w:t>………………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186032A6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13.1.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D83D2FC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енергия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вода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541EEBC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общото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отчитане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пропорционално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спрямо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D7045F6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указаната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5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представяне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738D9E3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B0BCC69" w14:textId="77777777" w:rsidR="000E1A2B" w:rsidRPr="009E0409" w:rsidRDefault="000E1A2B" w:rsidP="000E1A2B">
      <w:pPr>
        <w:tabs>
          <w:tab w:val="left" w:pos="0"/>
        </w:tabs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ежемесечно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и т. 14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Фактурите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изпращат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>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валиден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неполучаването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освобождава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погаси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електронната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 ...........................................</w:t>
      </w:r>
    </w:p>
    <w:p w14:paraId="5EAD7DAF" w14:textId="77777777" w:rsidR="000E1A2B" w:rsidRPr="009E0409" w:rsidRDefault="000E1A2B" w:rsidP="000E1A2B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0BB7C7D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3A3A00C" w14:textId="77777777" w:rsidR="000E1A2B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73FE7FD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IV. САНКЦИИ</w:t>
      </w:r>
    </w:p>
    <w:p w14:paraId="19B3CA07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15A1E59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10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неустойка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0,5 %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нула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десети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целия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период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50 %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94B11D4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15.1.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14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неизплатените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законна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лихва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FF7AF28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причинени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докаже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причина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C0773C4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4F0DEC7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V. ОБЩИ И ЗАКЛЮЧИТЕЛНИ РАЗПОРЕДБИ</w:t>
      </w:r>
    </w:p>
    <w:p w14:paraId="779F3116" w14:textId="77777777" w:rsidR="000E1A2B" w:rsidRPr="009E0409" w:rsidRDefault="000E1A2B" w:rsidP="000E1A2B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12B0D0F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5BA0B9DC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17.1.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0071CB7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уреждащо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произтичащи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BE5729E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закъснение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и т. 14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C6B04F1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отправено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насрещната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0A980F9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открито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производство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обявяване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несъстоятелност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ликвидация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1C587C1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1F5D2E7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17.6.1.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надлежно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най-малко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приключване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отношенията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връзка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EA8AEF3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18.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поискала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неспазеното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84C819C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изнесе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A1515B7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19.1.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изпълни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едностранно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възстанови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владението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отдадените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разпорежда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намери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каквито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5EED15D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търговската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регистрация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съобщи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събитията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17.5.</w:t>
      </w:r>
    </w:p>
    <w:p w14:paraId="15E2CC5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споразумяват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решават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доброволен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а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когато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невъзможно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отнасят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решаване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8C6844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21.1.Разрешаването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117,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2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ГПК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договарят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подсъдност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София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независимо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регистрирана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ответник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2CE04C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изменян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чрез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двустранно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подписани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включително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и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случаите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т. 12</w:t>
      </w:r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9AA788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неуредените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прилагат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разпоредбите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действащото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законодателство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C19C055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Приложения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неразделна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62F451FF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Схема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1FA8AAA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3A66C3C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292F06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изготви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еднообразни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екземпляра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A1E22AC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124E63E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FA1B67C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9E28458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ЗА НАЕМОДАТЕЛЯ: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  <w:t>ЗА НАЕМАТЕЛЯ:</w:t>
      </w:r>
    </w:p>
    <w:p w14:paraId="41FC00E1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BBA9A91" w14:textId="77777777" w:rsidR="000E1A2B" w:rsidRPr="009E0409" w:rsidRDefault="000E1A2B" w:rsidP="000E1A2B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0C89CE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  <w:t>/....................................../</w:t>
      </w:r>
    </w:p>
    <w:p w14:paraId="6B38C11B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Представляващ</w:t>
      </w:r>
      <w:proofErr w:type="spellEnd"/>
    </w:p>
    <w:p w14:paraId="7B550B90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8A97CBE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9232803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</w:p>
    <w:p w14:paraId="04C2F4A1" w14:textId="77777777" w:rsidR="000E1A2B" w:rsidRPr="009E0409" w:rsidRDefault="000E1A2B" w:rsidP="000E1A2B">
      <w:pPr>
        <w:tabs>
          <w:tab w:val="left" w:pos="0"/>
        </w:tabs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Счетоводител</w:t>
      </w:r>
      <w:proofErr w:type="spellEnd"/>
    </w:p>
    <w:p w14:paraId="305739ED" w14:textId="77777777" w:rsidR="00B122E0" w:rsidRPr="009E0409" w:rsidRDefault="00B122E0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sectPr w:rsidR="00B122E0" w:rsidRPr="009E0409" w:rsidSect="004F3A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0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8C52" w14:textId="77777777" w:rsidR="0063457B" w:rsidRDefault="0063457B" w:rsidP="00334921">
      <w:pPr>
        <w:spacing w:after="0" w:line="240" w:lineRule="auto"/>
      </w:pPr>
      <w:r>
        <w:separator/>
      </w:r>
    </w:p>
  </w:endnote>
  <w:endnote w:type="continuationSeparator" w:id="0">
    <w:p w14:paraId="532C5A04" w14:textId="77777777" w:rsidR="0063457B" w:rsidRDefault="0063457B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45339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597FE3AD" w14:textId="224BE2B3" w:rsidR="00FD409A" w:rsidRPr="00C23C6B" w:rsidRDefault="00FD409A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663605E" wp14:editId="6D74D202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7BC0328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43.7pt;margin-top:-37.3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14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492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98BAFC3" w14:textId="15C17DD1" w:rsidR="00FD409A" w:rsidRPr="00C23C6B" w:rsidRDefault="00FD409A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C49ACE8" wp14:editId="717B037D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132AD7A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43.7pt;margin-top:-37.3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7493" w14:textId="77777777" w:rsidR="0063457B" w:rsidRDefault="0063457B" w:rsidP="00334921">
      <w:pPr>
        <w:spacing w:after="0" w:line="240" w:lineRule="auto"/>
      </w:pPr>
      <w:r>
        <w:separator/>
      </w:r>
    </w:p>
  </w:footnote>
  <w:footnote w:type="continuationSeparator" w:id="0">
    <w:p w14:paraId="69DBFED6" w14:textId="77777777" w:rsidR="0063457B" w:rsidRDefault="0063457B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1361" w14:textId="77777777" w:rsidR="00FD409A" w:rsidRPr="00B122E0" w:rsidRDefault="00FD409A">
    <w:pPr>
      <w:pStyle w:val="Header"/>
      <w:rPr>
        <w:lang w:val="bg-BG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6"/>
      </w:rPr>
      <w:id w:val="242729907"/>
      <w:docPartObj>
        <w:docPartGallery w:val="Page Numbers (Top of Page)"/>
        <w:docPartUnique/>
      </w:docPartObj>
    </w:sdtPr>
    <w:sdtEndPr>
      <w:rPr>
        <w:b/>
      </w:rPr>
    </w:sdtEndPr>
    <w:sdtContent>
      <w:p w14:paraId="70417C11" w14:textId="77777777" w:rsidR="00C32CC0" w:rsidRPr="00851BA5" w:rsidRDefault="00FD409A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noProof/>
            <w:color w:val="7F7F7F" w:themeColor="text1" w:themeTint="80"/>
            <w:sz w:val="16"/>
            <w:lang w:val="bg-BG" w:eastAsia="bg-BG"/>
          </w:rPr>
          <w:drawing>
            <wp:anchor distT="0" distB="0" distL="114300" distR="114300" simplePos="0" relativeHeight="251661312" behindDoc="0" locked="0" layoutInCell="1" allowOverlap="1" wp14:anchorId="35A98B17" wp14:editId="4449CEA4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353310" cy="580390"/>
              <wp:effectExtent l="0" t="0" r="0" b="0"/>
              <wp:wrapNone/>
              <wp:docPr id="1" name="Picture 6" descr="C:\Users\igoranov\Desktop\ll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igoranov\Desktop\lll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E8948E3" wp14:editId="53BE081A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8890" t="11430" r="10160" b="7620"/>
                  <wp:wrapNone/>
                  <wp:docPr id="3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5754DF6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C32CC0" w:rsidRPr="00851BA5">
          <w:rPr>
            <w:b/>
            <w:color w:val="7F7F7F" w:themeColor="text1" w:themeTint="80"/>
            <w:sz w:val="16"/>
          </w:rPr>
          <w:t xml:space="preserve">1504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София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,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ул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.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Панайот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Волов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№ 2</w:t>
        </w:r>
      </w:p>
      <w:p w14:paraId="69DE21DA" w14:textId="3E3EFE6B" w:rsidR="00BF20B3" w:rsidRPr="00851BA5" w:rsidRDefault="00C32CC0" w:rsidP="00BF20B3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proofErr w:type="spellStart"/>
        <w:r w:rsidRPr="00851BA5">
          <w:rPr>
            <w:b/>
            <w:color w:val="7F7F7F" w:themeColor="text1" w:themeTint="80"/>
            <w:sz w:val="16"/>
          </w:rPr>
          <w:t>Тел</w:t>
        </w:r>
        <w:proofErr w:type="spellEnd"/>
        <w:r w:rsidRPr="00851BA5">
          <w:rPr>
            <w:b/>
            <w:color w:val="7F7F7F" w:themeColor="text1" w:themeTint="80"/>
            <w:sz w:val="16"/>
          </w:rPr>
          <w:t>.: 02/ 9420 340</w:t>
        </w:r>
        <w:r w:rsidR="00BF20B3">
          <w:rPr>
            <w:b/>
            <w:color w:val="7F7F7F" w:themeColor="text1" w:themeTint="80"/>
            <w:sz w:val="16"/>
            <w:lang w:val="bg-BG"/>
          </w:rPr>
          <w:t xml:space="preserve">, </w:t>
        </w:r>
        <w:r w:rsidR="00BF20B3" w:rsidRPr="00851BA5">
          <w:rPr>
            <w:b/>
            <w:color w:val="7F7F7F" w:themeColor="text1" w:themeTint="80"/>
            <w:sz w:val="16"/>
          </w:rPr>
          <w:t>ЕИК: 831641791</w:t>
        </w:r>
      </w:p>
      <w:p w14:paraId="3E37B64B" w14:textId="31D384C2" w:rsidR="00C32CC0" w:rsidRPr="00BF20B3" w:rsidRDefault="0063457B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  <w:lang w:val="bg-BG"/>
          </w:rPr>
        </w:pPr>
        <w:hyperlink r:id="rId2" w:history="1">
          <w:r w:rsidR="00BF20B3" w:rsidRPr="00BF20B3">
            <w:rPr>
              <w:rStyle w:val="Hyperlink"/>
              <w:b/>
              <w:sz w:val="16"/>
            </w:rPr>
            <w:t>office@is-bg.net</w:t>
          </w:r>
        </w:hyperlink>
        <w:r w:rsidR="00BF20B3">
          <w:rPr>
            <w:b/>
            <w:sz w:val="16"/>
            <w:lang w:val="bg-BG"/>
          </w:rPr>
          <w:t xml:space="preserve">  </w:t>
        </w:r>
        <w:hyperlink r:id="rId3" w:history="1">
          <w:r w:rsidR="00BF20B3" w:rsidRPr="00883E6E">
            <w:rPr>
              <w:rStyle w:val="Hyperlink"/>
              <w:b/>
              <w:sz w:val="16"/>
            </w:rPr>
            <w:t>www.is-bg.net</w:t>
          </w:r>
        </w:hyperlink>
        <w:r w:rsidR="00BF20B3">
          <w:rPr>
            <w:b/>
            <w:color w:val="7F7F7F" w:themeColor="text1" w:themeTint="80"/>
            <w:sz w:val="16"/>
            <w:lang w:val="bg-BG"/>
          </w:rPr>
          <w:t xml:space="preserve"> </w:t>
        </w:r>
      </w:p>
      <w:p w14:paraId="0AA221FA" w14:textId="09E8704E" w:rsidR="00FD409A" w:rsidRDefault="0063457B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08FE2726" w14:textId="77777777" w:rsidR="00FD409A" w:rsidRPr="00C477D7" w:rsidRDefault="00FD409A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F2B"/>
    <w:multiLevelType w:val="hybridMultilevel"/>
    <w:tmpl w:val="E558134A"/>
    <w:lvl w:ilvl="0" w:tplc="E29C1A8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7223F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82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084"/>
    <w:multiLevelType w:val="hybridMultilevel"/>
    <w:tmpl w:val="1FE29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32AB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2CBA"/>
    <w:multiLevelType w:val="hybridMultilevel"/>
    <w:tmpl w:val="47D8B132"/>
    <w:lvl w:ilvl="0" w:tplc="BBB20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CA7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2B261A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0F0B"/>
    <w:multiLevelType w:val="hybridMultilevel"/>
    <w:tmpl w:val="140694D4"/>
    <w:lvl w:ilvl="0" w:tplc="26CA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C24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808A3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72278"/>
    <w:multiLevelType w:val="hybridMultilevel"/>
    <w:tmpl w:val="906859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45408"/>
    <w:multiLevelType w:val="hybridMultilevel"/>
    <w:tmpl w:val="5E58E54E"/>
    <w:lvl w:ilvl="0" w:tplc="F14803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9E23CB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2D76"/>
    <w:multiLevelType w:val="hybridMultilevel"/>
    <w:tmpl w:val="BE6CD06C"/>
    <w:lvl w:ilvl="0" w:tplc="76F291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B7567"/>
    <w:multiLevelType w:val="hybridMultilevel"/>
    <w:tmpl w:val="8710D40C"/>
    <w:lvl w:ilvl="0" w:tplc="2B12DBD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0"/>
  </w:num>
  <w:num w:numId="5">
    <w:abstractNumId w:val="5"/>
  </w:num>
  <w:num w:numId="6">
    <w:abstractNumId w:val="6"/>
  </w:num>
  <w:num w:numId="7">
    <w:abstractNumId w:val="17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18"/>
  </w:num>
  <w:num w:numId="13">
    <w:abstractNumId w:val="19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14"/>
  </w:num>
  <w:num w:numId="19">
    <w:abstractNumId w:val="21"/>
  </w:num>
  <w:num w:numId="20">
    <w:abstractNumId w:val="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hdrShapeDefaults>
    <o:shapedefaults v:ext="edit" spidmax="2049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3BEE"/>
    <w:rsid w:val="00020E49"/>
    <w:rsid w:val="00021094"/>
    <w:rsid w:val="00022185"/>
    <w:rsid w:val="000347BF"/>
    <w:rsid w:val="00041F57"/>
    <w:rsid w:val="000435BF"/>
    <w:rsid w:val="000457F9"/>
    <w:rsid w:val="00052C90"/>
    <w:rsid w:val="0005400F"/>
    <w:rsid w:val="000603A3"/>
    <w:rsid w:val="00061B1A"/>
    <w:rsid w:val="00065F9F"/>
    <w:rsid w:val="00070A59"/>
    <w:rsid w:val="000768C5"/>
    <w:rsid w:val="0008472D"/>
    <w:rsid w:val="00085DB9"/>
    <w:rsid w:val="000906E9"/>
    <w:rsid w:val="0009385C"/>
    <w:rsid w:val="000B08D9"/>
    <w:rsid w:val="000B2B87"/>
    <w:rsid w:val="000C3AFD"/>
    <w:rsid w:val="000D05D8"/>
    <w:rsid w:val="000D22D7"/>
    <w:rsid w:val="000D4E18"/>
    <w:rsid w:val="000E1A2B"/>
    <w:rsid w:val="000F03D2"/>
    <w:rsid w:val="000F56E6"/>
    <w:rsid w:val="000F7ECA"/>
    <w:rsid w:val="001041FC"/>
    <w:rsid w:val="00106137"/>
    <w:rsid w:val="00122DC0"/>
    <w:rsid w:val="00123134"/>
    <w:rsid w:val="001254B4"/>
    <w:rsid w:val="001264BB"/>
    <w:rsid w:val="00127D9F"/>
    <w:rsid w:val="001310BE"/>
    <w:rsid w:val="00133740"/>
    <w:rsid w:val="00134695"/>
    <w:rsid w:val="00135A7E"/>
    <w:rsid w:val="0014594E"/>
    <w:rsid w:val="0016452C"/>
    <w:rsid w:val="001724F0"/>
    <w:rsid w:val="001771A4"/>
    <w:rsid w:val="00185F59"/>
    <w:rsid w:val="001B2081"/>
    <w:rsid w:val="001B26FC"/>
    <w:rsid w:val="001B2C97"/>
    <w:rsid w:val="001C07D0"/>
    <w:rsid w:val="001C503E"/>
    <w:rsid w:val="001D116E"/>
    <w:rsid w:val="001F170E"/>
    <w:rsid w:val="001F3064"/>
    <w:rsid w:val="001F5803"/>
    <w:rsid w:val="001F7CD0"/>
    <w:rsid w:val="002142E6"/>
    <w:rsid w:val="00216F9C"/>
    <w:rsid w:val="002221AF"/>
    <w:rsid w:val="00226ABF"/>
    <w:rsid w:val="00242A8E"/>
    <w:rsid w:val="002449A8"/>
    <w:rsid w:val="00264BAE"/>
    <w:rsid w:val="00267FC7"/>
    <w:rsid w:val="00270CAD"/>
    <w:rsid w:val="00271FAC"/>
    <w:rsid w:val="00275FD8"/>
    <w:rsid w:val="00282D09"/>
    <w:rsid w:val="002A4549"/>
    <w:rsid w:val="002A56E7"/>
    <w:rsid w:val="002A66EE"/>
    <w:rsid w:val="002B05E4"/>
    <w:rsid w:val="002B255C"/>
    <w:rsid w:val="002C32FA"/>
    <w:rsid w:val="002C340D"/>
    <w:rsid w:val="002D5B8C"/>
    <w:rsid w:val="002E24B1"/>
    <w:rsid w:val="002E27FF"/>
    <w:rsid w:val="002E297F"/>
    <w:rsid w:val="002E502C"/>
    <w:rsid w:val="002F2735"/>
    <w:rsid w:val="003000D1"/>
    <w:rsid w:val="0030712A"/>
    <w:rsid w:val="00316985"/>
    <w:rsid w:val="003171FE"/>
    <w:rsid w:val="00334921"/>
    <w:rsid w:val="00334F15"/>
    <w:rsid w:val="00350C00"/>
    <w:rsid w:val="003515B9"/>
    <w:rsid w:val="00356C53"/>
    <w:rsid w:val="00365A0C"/>
    <w:rsid w:val="00374F1C"/>
    <w:rsid w:val="00376D4F"/>
    <w:rsid w:val="00380FAE"/>
    <w:rsid w:val="00387A1E"/>
    <w:rsid w:val="003A12FB"/>
    <w:rsid w:val="003A7B8B"/>
    <w:rsid w:val="003B7ACB"/>
    <w:rsid w:val="003C26E2"/>
    <w:rsid w:val="003C665D"/>
    <w:rsid w:val="003C6BC3"/>
    <w:rsid w:val="003E7763"/>
    <w:rsid w:val="003F4550"/>
    <w:rsid w:val="003F483A"/>
    <w:rsid w:val="003F5859"/>
    <w:rsid w:val="003F74A2"/>
    <w:rsid w:val="00410BF0"/>
    <w:rsid w:val="00410E74"/>
    <w:rsid w:val="00422F41"/>
    <w:rsid w:val="00423849"/>
    <w:rsid w:val="00426F73"/>
    <w:rsid w:val="00431716"/>
    <w:rsid w:val="00441555"/>
    <w:rsid w:val="004425A2"/>
    <w:rsid w:val="00446346"/>
    <w:rsid w:val="00451712"/>
    <w:rsid w:val="00471DCB"/>
    <w:rsid w:val="004939E1"/>
    <w:rsid w:val="004A4B03"/>
    <w:rsid w:val="004B55EF"/>
    <w:rsid w:val="004C2986"/>
    <w:rsid w:val="004C4280"/>
    <w:rsid w:val="004D33FA"/>
    <w:rsid w:val="004D3F51"/>
    <w:rsid w:val="004E27B5"/>
    <w:rsid w:val="004F26C0"/>
    <w:rsid w:val="004F371A"/>
    <w:rsid w:val="004F3A52"/>
    <w:rsid w:val="00510582"/>
    <w:rsid w:val="005129FA"/>
    <w:rsid w:val="00513A30"/>
    <w:rsid w:val="00515BA5"/>
    <w:rsid w:val="00520D92"/>
    <w:rsid w:val="005210BC"/>
    <w:rsid w:val="00522C70"/>
    <w:rsid w:val="00540B7A"/>
    <w:rsid w:val="005445BA"/>
    <w:rsid w:val="00545C72"/>
    <w:rsid w:val="00552E0B"/>
    <w:rsid w:val="00563A9A"/>
    <w:rsid w:val="00570506"/>
    <w:rsid w:val="00570559"/>
    <w:rsid w:val="00571FF7"/>
    <w:rsid w:val="00572F07"/>
    <w:rsid w:val="00575051"/>
    <w:rsid w:val="00576CB7"/>
    <w:rsid w:val="005771E5"/>
    <w:rsid w:val="00577982"/>
    <w:rsid w:val="005842AF"/>
    <w:rsid w:val="00590E96"/>
    <w:rsid w:val="00593F65"/>
    <w:rsid w:val="005975E7"/>
    <w:rsid w:val="005A37F9"/>
    <w:rsid w:val="005A387A"/>
    <w:rsid w:val="005A41D4"/>
    <w:rsid w:val="005A563C"/>
    <w:rsid w:val="005B1635"/>
    <w:rsid w:val="005B5F63"/>
    <w:rsid w:val="005B7BBA"/>
    <w:rsid w:val="005B7C26"/>
    <w:rsid w:val="005D1B32"/>
    <w:rsid w:val="005D29CF"/>
    <w:rsid w:val="005E48A2"/>
    <w:rsid w:val="005F0066"/>
    <w:rsid w:val="005F1FFA"/>
    <w:rsid w:val="005F380B"/>
    <w:rsid w:val="005F44FC"/>
    <w:rsid w:val="00614D0E"/>
    <w:rsid w:val="0062353F"/>
    <w:rsid w:val="0063457B"/>
    <w:rsid w:val="0063733E"/>
    <w:rsid w:val="00646DFD"/>
    <w:rsid w:val="00647A0E"/>
    <w:rsid w:val="00662863"/>
    <w:rsid w:val="00665B24"/>
    <w:rsid w:val="00666324"/>
    <w:rsid w:val="00671C29"/>
    <w:rsid w:val="00675916"/>
    <w:rsid w:val="006817FF"/>
    <w:rsid w:val="00681E05"/>
    <w:rsid w:val="006855B0"/>
    <w:rsid w:val="00686569"/>
    <w:rsid w:val="00692585"/>
    <w:rsid w:val="006977C8"/>
    <w:rsid w:val="006B0405"/>
    <w:rsid w:val="006C3DDA"/>
    <w:rsid w:val="006C7337"/>
    <w:rsid w:val="006D3BCE"/>
    <w:rsid w:val="006E3B9B"/>
    <w:rsid w:val="006E662C"/>
    <w:rsid w:val="006F1B47"/>
    <w:rsid w:val="006F5AE0"/>
    <w:rsid w:val="00707E18"/>
    <w:rsid w:val="007107D1"/>
    <w:rsid w:val="007125B9"/>
    <w:rsid w:val="00721C46"/>
    <w:rsid w:val="00727096"/>
    <w:rsid w:val="007365A6"/>
    <w:rsid w:val="0074267F"/>
    <w:rsid w:val="00773B49"/>
    <w:rsid w:val="00777F71"/>
    <w:rsid w:val="00782500"/>
    <w:rsid w:val="007935F8"/>
    <w:rsid w:val="007A3D6E"/>
    <w:rsid w:val="007A434D"/>
    <w:rsid w:val="007A65EF"/>
    <w:rsid w:val="007C3CFB"/>
    <w:rsid w:val="007D26E0"/>
    <w:rsid w:val="007D4688"/>
    <w:rsid w:val="007D49AE"/>
    <w:rsid w:val="007D6560"/>
    <w:rsid w:val="007E03FD"/>
    <w:rsid w:val="007E0F35"/>
    <w:rsid w:val="007E3D12"/>
    <w:rsid w:val="007F5B12"/>
    <w:rsid w:val="00827501"/>
    <w:rsid w:val="008367F3"/>
    <w:rsid w:val="0084205B"/>
    <w:rsid w:val="00855408"/>
    <w:rsid w:val="00855B0E"/>
    <w:rsid w:val="00855BB9"/>
    <w:rsid w:val="008719AE"/>
    <w:rsid w:val="00881BE6"/>
    <w:rsid w:val="00883DF7"/>
    <w:rsid w:val="008868D1"/>
    <w:rsid w:val="00890123"/>
    <w:rsid w:val="00892236"/>
    <w:rsid w:val="00897566"/>
    <w:rsid w:val="008A3CBE"/>
    <w:rsid w:val="008A6196"/>
    <w:rsid w:val="008A7019"/>
    <w:rsid w:val="008B0621"/>
    <w:rsid w:val="008B433A"/>
    <w:rsid w:val="008B57AA"/>
    <w:rsid w:val="008B6AB8"/>
    <w:rsid w:val="008B7716"/>
    <w:rsid w:val="008B7871"/>
    <w:rsid w:val="008C3D67"/>
    <w:rsid w:val="008D337A"/>
    <w:rsid w:val="008D3889"/>
    <w:rsid w:val="008E5048"/>
    <w:rsid w:val="008F13A7"/>
    <w:rsid w:val="008F418E"/>
    <w:rsid w:val="00916F6A"/>
    <w:rsid w:val="00923533"/>
    <w:rsid w:val="00926A13"/>
    <w:rsid w:val="00927047"/>
    <w:rsid w:val="009275AA"/>
    <w:rsid w:val="00934582"/>
    <w:rsid w:val="009413F3"/>
    <w:rsid w:val="00947DBB"/>
    <w:rsid w:val="009559EA"/>
    <w:rsid w:val="00963C50"/>
    <w:rsid w:val="00963ECB"/>
    <w:rsid w:val="00966806"/>
    <w:rsid w:val="0097568B"/>
    <w:rsid w:val="0099623D"/>
    <w:rsid w:val="009C01CB"/>
    <w:rsid w:val="009C16C2"/>
    <w:rsid w:val="009D1288"/>
    <w:rsid w:val="009D2911"/>
    <w:rsid w:val="009E0409"/>
    <w:rsid w:val="009E7205"/>
    <w:rsid w:val="009F3177"/>
    <w:rsid w:val="009F59E6"/>
    <w:rsid w:val="00A14CD6"/>
    <w:rsid w:val="00A1578B"/>
    <w:rsid w:val="00A2095A"/>
    <w:rsid w:val="00A2508D"/>
    <w:rsid w:val="00A27B89"/>
    <w:rsid w:val="00A37EF7"/>
    <w:rsid w:val="00A41F5F"/>
    <w:rsid w:val="00A42107"/>
    <w:rsid w:val="00A434F0"/>
    <w:rsid w:val="00A5476A"/>
    <w:rsid w:val="00A5513C"/>
    <w:rsid w:val="00A6104E"/>
    <w:rsid w:val="00A63EC5"/>
    <w:rsid w:val="00A70F63"/>
    <w:rsid w:val="00A72F2F"/>
    <w:rsid w:val="00A878E7"/>
    <w:rsid w:val="00A92BF1"/>
    <w:rsid w:val="00A946C0"/>
    <w:rsid w:val="00A95CE9"/>
    <w:rsid w:val="00AA03F5"/>
    <w:rsid w:val="00AA4304"/>
    <w:rsid w:val="00AA663B"/>
    <w:rsid w:val="00AB6A2A"/>
    <w:rsid w:val="00AB791B"/>
    <w:rsid w:val="00AE1D2B"/>
    <w:rsid w:val="00AE7933"/>
    <w:rsid w:val="00AF258D"/>
    <w:rsid w:val="00AF56A0"/>
    <w:rsid w:val="00AF67BE"/>
    <w:rsid w:val="00B05AA9"/>
    <w:rsid w:val="00B122E0"/>
    <w:rsid w:val="00B14A64"/>
    <w:rsid w:val="00B32169"/>
    <w:rsid w:val="00B40B3E"/>
    <w:rsid w:val="00B40E4D"/>
    <w:rsid w:val="00B42D12"/>
    <w:rsid w:val="00B42DD2"/>
    <w:rsid w:val="00B64814"/>
    <w:rsid w:val="00B6748B"/>
    <w:rsid w:val="00B67593"/>
    <w:rsid w:val="00B73F76"/>
    <w:rsid w:val="00B75A00"/>
    <w:rsid w:val="00B82824"/>
    <w:rsid w:val="00B841A1"/>
    <w:rsid w:val="00B85E3B"/>
    <w:rsid w:val="00B86F15"/>
    <w:rsid w:val="00B94497"/>
    <w:rsid w:val="00B94D12"/>
    <w:rsid w:val="00BA06C1"/>
    <w:rsid w:val="00BA241A"/>
    <w:rsid w:val="00BA4F07"/>
    <w:rsid w:val="00BB740C"/>
    <w:rsid w:val="00BE44D5"/>
    <w:rsid w:val="00BE7EA4"/>
    <w:rsid w:val="00BF143D"/>
    <w:rsid w:val="00BF20B3"/>
    <w:rsid w:val="00BF46B6"/>
    <w:rsid w:val="00BF5CF0"/>
    <w:rsid w:val="00BF70C4"/>
    <w:rsid w:val="00C07C77"/>
    <w:rsid w:val="00C125E7"/>
    <w:rsid w:val="00C13FE9"/>
    <w:rsid w:val="00C23C6B"/>
    <w:rsid w:val="00C32CC0"/>
    <w:rsid w:val="00C3536D"/>
    <w:rsid w:val="00C42FC7"/>
    <w:rsid w:val="00C477D7"/>
    <w:rsid w:val="00C53678"/>
    <w:rsid w:val="00C66EC0"/>
    <w:rsid w:val="00C73187"/>
    <w:rsid w:val="00C84CC2"/>
    <w:rsid w:val="00CA08AF"/>
    <w:rsid w:val="00CA2A74"/>
    <w:rsid w:val="00CA5BB8"/>
    <w:rsid w:val="00CB71B8"/>
    <w:rsid w:val="00CC36F3"/>
    <w:rsid w:val="00CC401B"/>
    <w:rsid w:val="00CD6693"/>
    <w:rsid w:val="00CD7C14"/>
    <w:rsid w:val="00CE097D"/>
    <w:rsid w:val="00CE3C49"/>
    <w:rsid w:val="00CE705A"/>
    <w:rsid w:val="00D04A45"/>
    <w:rsid w:val="00D115C6"/>
    <w:rsid w:val="00D11CB7"/>
    <w:rsid w:val="00D16D85"/>
    <w:rsid w:val="00D331C7"/>
    <w:rsid w:val="00D3661A"/>
    <w:rsid w:val="00D4420D"/>
    <w:rsid w:val="00D446AF"/>
    <w:rsid w:val="00D447A0"/>
    <w:rsid w:val="00D478DC"/>
    <w:rsid w:val="00D57F06"/>
    <w:rsid w:val="00D62059"/>
    <w:rsid w:val="00D622FC"/>
    <w:rsid w:val="00D753E4"/>
    <w:rsid w:val="00DA0996"/>
    <w:rsid w:val="00DB426E"/>
    <w:rsid w:val="00DC1DBA"/>
    <w:rsid w:val="00DC6646"/>
    <w:rsid w:val="00DD149E"/>
    <w:rsid w:val="00DD65B2"/>
    <w:rsid w:val="00DE0360"/>
    <w:rsid w:val="00DE5637"/>
    <w:rsid w:val="00DE6B81"/>
    <w:rsid w:val="00DE7FB3"/>
    <w:rsid w:val="00DF21C0"/>
    <w:rsid w:val="00DF2CAB"/>
    <w:rsid w:val="00DF39BA"/>
    <w:rsid w:val="00DF5CAD"/>
    <w:rsid w:val="00DF5EC8"/>
    <w:rsid w:val="00E01F4D"/>
    <w:rsid w:val="00E035D5"/>
    <w:rsid w:val="00E24C06"/>
    <w:rsid w:val="00E330AB"/>
    <w:rsid w:val="00E35F4B"/>
    <w:rsid w:val="00E55352"/>
    <w:rsid w:val="00E55D7C"/>
    <w:rsid w:val="00E56BBF"/>
    <w:rsid w:val="00E63AAE"/>
    <w:rsid w:val="00E64E65"/>
    <w:rsid w:val="00E65F87"/>
    <w:rsid w:val="00E71D02"/>
    <w:rsid w:val="00E722EB"/>
    <w:rsid w:val="00E91114"/>
    <w:rsid w:val="00E9392D"/>
    <w:rsid w:val="00E94262"/>
    <w:rsid w:val="00ED2C9B"/>
    <w:rsid w:val="00ED5684"/>
    <w:rsid w:val="00EE22D6"/>
    <w:rsid w:val="00EE4770"/>
    <w:rsid w:val="00EE58F4"/>
    <w:rsid w:val="00EE6DD5"/>
    <w:rsid w:val="00EE6E6F"/>
    <w:rsid w:val="00EF4B90"/>
    <w:rsid w:val="00EF5C84"/>
    <w:rsid w:val="00F005EC"/>
    <w:rsid w:val="00F01522"/>
    <w:rsid w:val="00F1155D"/>
    <w:rsid w:val="00F116A8"/>
    <w:rsid w:val="00F143F9"/>
    <w:rsid w:val="00F21373"/>
    <w:rsid w:val="00F2513D"/>
    <w:rsid w:val="00F279BC"/>
    <w:rsid w:val="00F55416"/>
    <w:rsid w:val="00F64E30"/>
    <w:rsid w:val="00F6518B"/>
    <w:rsid w:val="00F67A3D"/>
    <w:rsid w:val="00F70064"/>
    <w:rsid w:val="00F70156"/>
    <w:rsid w:val="00F70805"/>
    <w:rsid w:val="00F72768"/>
    <w:rsid w:val="00F72E29"/>
    <w:rsid w:val="00F77788"/>
    <w:rsid w:val="00F806D6"/>
    <w:rsid w:val="00F876C9"/>
    <w:rsid w:val="00F92A5F"/>
    <w:rsid w:val="00F97627"/>
    <w:rsid w:val="00FA2208"/>
    <w:rsid w:val="00FA250A"/>
    <w:rsid w:val="00FA5A8E"/>
    <w:rsid w:val="00FB4BBB"/>
    <w:rsid w:val="00FB6544"/>
    <w:rsid w:val="00FC4E08"/>
    <w:rsid w:val="00FD30DB"/>
    <w:rsid w:val="00FD409A"/>
    <w:rsid w:val="00FD50D6"/>
    <w:rsid w:val="00FD7495"/>
    <w:rsid w:val="00FE1C3A"/>
    <w:rsid w:val="00FE3CAD"/>
    <w:rsid w:val="00FE6F18"/>
    <w:rsid w:val="00FF3371"/>
    <w:rsid w:val="00FF7D68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b0e3"/>
    </o:shapedefaults>
    <o:shapelayout v:ext="edit">
      <o:idmap v:ext="edit" data="1"/>
    </o:shapelayout>
  </w:shapeDefaults>
  <w:decimalSymbol w:val=","/>
  <w:listSeparator w:val=";"/>
  <w14:docId w14:val="52D5073C"/>
  <w15:docId w15:val="{5C8471C5-5255-44C9-9988-09794E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FC"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A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6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-bg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s-bg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-bg.net" TargetMode="External"/><Relationship Id="rId2" Type="http://schemas.openxmlformats.org/officeDocument/2006/relationships/hyperlink" Target="mailto:office@is-bg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BE500-9F16-4852-A924-C2323D4C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4857</Words>
  <Characters>27685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Илия П. Горанов</dc:creator>
  <cp:lastModifiedBy>Галя Гогова</cp:lastModifiedBy>
  <cp:revision>14</cp:revision>
  <cp:lastPrinted>2026-05-19T08:12:00Z</cp:lastPrinted>
  <dcterms:created xsi:type="dcterms:W3CDTF">2026-05-15T11:46:00Z</dcterms:created>
  <dcterms:modified xsi:type="dcterms:W3CDTF">2026-05-29T14:24:00Z</dcterms:modified>
</cp:coreProperties>
</file>