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0D291" w14:textId="77777777" w:rsidR="00283103" w:rsidRDefault="007A7BA9">
      <w:pPr>
        <w:spacing w:after="0" w:line="240" w:lineRule="auto"/>
        <w:ind w:left="2400" w:firstLine="4680"/>
        <w:rPr>
          <w:rFonts w:cs="Arial"/>
          <w:b/>
          <w:bCs/>
          <w:szCs w:val="24"/>
        </w:rPr>
      </w:pPr>
      <w:bookmarkStart w:id="0" w:name="_Hlk124352596"/>
      <w:r>
        <w:rPr>
          <w:rFonts w:cs="Arial"/>
          <w:b/>
          <w:bCs/>
          <w:szCs w:val="24"/>
        </w:rPr>
        <w:t>Приложение № 3</w:t>
      </w:r>
      <w:bookmarkEnd w:id="0"/>
    </w:p>
    <w:p w14:paraId="364AECE7" w14:textId="77777777" w:rsidR="00283103" w:rsidRDefault="007A7BA9">
      <w:pPr>
        <w:spacing w:after="0" w:line="240" w:lineRule="auto"/>
        <w:ind w:firstLine="7088"/>
        <w:rPr>
          <w:rFonts w:cs="Arial"/>
          <w:szCs w:val="24"/>
        </w:rPr>
      </w:pPr>
      <w:r>
        <w:rPr>
          <w:rFonts w:cs="Arial"/>
          <w:szCs w:val="24"/>
        </w:rPr>
        <w:t>Образец</w:t>
      </w:r>
    </w:p>
    <w:p w14:paraId="736F26CB" w14:textId="77777777" w:rsidR="00283103" w:rsidRDefault="007A7BA9">
      <w:pPr>
        <w:spacing w:after="0"/>
        <w:rPr>
          <w:rFonts w:cs="Arial"/>
          <w:b/>
          <w:szCs w:val="24"/>
        </w:rPr>
      </w:pPr>
      <w:r>
        <w:rPr>
          <w:rFonts w:cs="Arial"/>
          <w:b/>
          <w:bCs/>
          <w:szCs w:val="24"/>
        </w:rPr>
        <w:t xml:space="preserve">ДО </w:t>
      </w:r>
    </w:p>
    <w:p w14:paraId="0A302187" w14:textId="77777777" w:rsidR="00283103" w:rsidRDefault="007A7BA9">
      <w:pPr>
        <w:spacing w:after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„ИНФОРМАЦИОННО ОБСЛУЖВАНЕ“ АД</w:t>
      </w:r>
    </w:p>
    <w:p w14:paraId="7382DB2E" w14:textId="77777777" w:rsidR="00283103" w:rsidRDefault="007A7BA9">
      <w:pPr>
        <w:spacing w:after="0"/>
        <w:rPr>
          <w:rFonts w:cs="Arial"/>
          <w:b/>
          <w:szCs w:val="24"/>
        </w:rPr>
      </w:pPr>
      <w:r>
        <w:rPr>
          <w:rFonts w:cs="Arial"/>
          <w:b/>
          <w:bCs/>
          <w:szCs w:val="24"/>
        </w:rPr>
        <w:t>УЛ. „ПАНАЙОТ ВОЛОВ“ № 2</w:t>
      </w:r>
    </w:p>
    <w:p w14:paraId="7E1F7B2E" w14:textId="77777777" w:rsidR="00283103" w:rsidRDefault="007A7BA9">
      <w:pPr>
        <w:spacing w:after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ГР. СОФИЯ</w:t>
      </w:r>
    </w:p>
    <w:p w14:paraId="18C57D23" w14:textId="77777777" w:rsidR="00283103" w:rsidRDefault="00283103">
      <w:pPr>
        <w:spacing w:after="0"/>
        <w:rPr>
          <w:rFonts w:cs="Arial"/>
          <w:b/>
          <w:bCs/>
          <w:szCs w:val="24"/>
        </w:rPr>
      </w:pPr>
    </w:p>
    <w:p w14:paraId="6B5E7111" w14:textId="77777777" w:rsidR="00283103" w:rsidRDefault="007A7BA9">
      <w:pPr>
        <w:tabs>
          <w:tab w:val="left" w:pos="1701"/>
        </w:tabs>
        <w:spacing w:before="0"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[наименование на участника],</w:t>
      </w:r>
    </w:p>
    <w:p w14:paraId="212492B6" w14:textId="77777777" w:rsidR="00283103" w:rsidRDefault="007A7BA9">
      <w:pPr>
        <w:tabs>
          <w:tab w:val="left" w:pos="1701"/>
        </w:tabs>
        <w:spacing w:before="0"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представлявано от [трите имена] в качеството на [длъжност, или друго качество]</w:t>
      </w:r>
    </w:p>
    <w:p w14:paraId="131D1B93" w14:textId="77777777" w:rsidR="00283103" w:rsidRDefault="007A7BA9">
      <w:pPr>
        <w:tabs>
          <w:tab w:val="left" w:pos="1701"/>
        </w:tabs>
        <w:spacing w:before="0"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с ЕИК […], със седалище […] и адрес на управление […],</w:t>
      </w:r>
    </w:p>
    <w:p w14:paraId="5EB78681" w14:textId="77777777" w:rsidR="00283103" w:rsidRDefault="007A7BA9">
      <w:pPr>
        <w:tabs>
          <w:tab w:val="left" w:pos="1701"/>
        </w:tabs>
        <w:spacing w:before="0"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адрес за кореспонденция: […],</w:t>
      </w:r>
    </w:p>
    <w:p w14:paraId="41AFF43B" w14:textId="77777777" w:rsidR="00283103" w:rsidRDefault="007A7BA9">
      <w:pPr>
        <w:tabs>
          <w:tab w:val="left" w:pos="1701"/>
        </w:tabs>
        <w:spacing w:before="0"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банкови сметки: […]</w:t>
      </w:r>
    </w:p>
    <w:p w14:paraId="16394E75" w14:textId="77777777" w:rsidR="00283103" w:rsidRDefault="00283103">
      <w:pPr>
        <w:tabs>
          <w:tab w:val="left" w:pos="1701"/>
        </w:tabs>
        <w:spacing w:before="0" w:after="0" w:line="240" w:lineRule="auto"/>
        <w:rPr>
          <w:rFonts w:cs="Arial"/>
          <w:szCs w:val="24"/>
        </w:rPr>
      </w:pPr>
    </w:p>
    <w:p w14:paraId="2F839BDF" w14:textId="77777777" w:rsidR="00283103" w:rsidRDefault="00283103">
      <w:pPr>
        <w:tabs>
          <w:tab w:val="left" w:pos="1701"/>
        </w:tabs>
        <w:spacing w:before="0" w:after="0" w:line="240" w:lineRule="auto"/>
        <w:rPr>
          <w:rFonts w:cs="Arial"/>
          <w:szCs w:val="24"/>
        </w:rPr>
      </w:pPr>
    </w:p>
    <w:p w14:paraId="66FF8AC8" w14:textId="77777777" w:rsidR="00283103" w:rsidRDefault="007A7BA9">
      <w:pPr>
        <w:spacing w:before="0" w:after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ТЕХНИЧЕСКО ПРЕДЛОЖЕНИЕ</w:t>
      </w:r>
    </w:p>
    <w:p w14:paraId="747C1383" w14:textId="77777777" w:rsidR="00283103" w:rsidRDefault="007A7BA9">
      <w:pPr>
        <w:tabs>
          <w:tab w:val="left" w:pos="1701"/>
        </w:tabs>
        <w:spacing w:before="0" w:after="0"/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за участие в процедура за избор на доставчик с предмет:</w:t>
      </w:r>
    </w:p>
    <w:p w14:paraId="57058844" w14:textId="77777777" w:rsidR="00283103" w:rsidRDefault="007A7BA9">
      <w:pPr>
        <w:shd w:val="clear" w:color="auto" w:fill="FFFFFF"/>
        <w:spacing w:line="240" w:lineRule="auto"/>
        <w:ind w:left="74" w:firstLine="0"/>
        <w:jc w:val="center"/>
        <w:rPr>
          <w:rFonts w:cs="Arial Narrow"/>
          <w:b/>
          <w:bCs/>
          <w:szCs w:val="24"/>
        </w:rPr>
      </w:pPr>
      <w:bookmarkStart w:id="1" w:name="_Hlk190082943"/>
      <w:bookmarkStart w:id="2" w:name="_Hlk125704438"/>
      <w:r>
        <w:rPr>
          <w:b/>
          <w:bCs/>
        </w:rPr>
        <w:t>„Доставка и монтаж на прецизна климатизация за Център за данни и доставка на портативни климатици за нуждите на „Информационно обслужване“ АД“</w:t>
      </w:r>
      <w:bookmarkEnd w:id="1"/>
      <w:bookmarkEnd w:id="2"/>
    </w:p>
    <w:p w14:paraId="0A498654" w14:textId="77777777" w:rsidR="00283103" w:rsidRDefault="007A7BA9">
      <w:pPr>
        <w:tabs>
          <w:tab w:val="left" w:pos="1701"/>
        </w:tabs>
        <w:spacing w:after="240" w:line="240" w:lineRule="auto"/>
      </w:pPr>
      <w:bookmarkStart w:id="3" w:name="_Hlk124327765"/>
      <w:r>
        <w:t>След запознаване с поканата за участие в процедура за избор на доставчик с предмет: „Доставка и монтаж на прецизна климатизация за Център за данни и доставка на портативни климатици за нуждите на „Информационно обслужване“ АД“, с настоящото Техническо предложение правим следните обвързващи предложения:</w:t>
      </w:r>
      <w:bookmarkEnd w:id="3"/>
    </w:p>
    <w:p w14:paraId="41B2EE07" w14:textId="77777777" w:rsidR="00283103" w:rsidRDefault="007A7BA9">
      <w:pPr>
        <w:numPr>
          <w:ilvl w:val="0"/>
          <w:numId w:val="3"/>
        </w:numPr>
        <w:tabs>
          <w:tab w:val="left" w:pos="1701"/>
        </w:tabs>
        <w:spacing w:line="240" w:lineRule="auto"/>
      </w:pPr>
      <w:r>
        <w:t>Срокове и място за изпълнение:</w:t>
      </w:r>
    </w:p>
    <w:p w14:paraId="08624E26" w14:textId="77777777" w:rsidR="00283103" w:rsidRDefault="007A7BA9">
      <w:pPr>
        <w:pStyle w:val="ListParagraph"/>
        <w:numPr>
          <w:ilvl w:val="1"/>
          <w:numId w:val="3"/>
        </w:numPr>
        <w:tabs>
          <w:tab w:val="left" w:pos="1701"/>
        </w:tabs>
      </w:pPr>
      <w:r>
        <w:t>Декларираме, че ще изготвим проект на прецизна климатизация и ще го предоставим за одобрение от Възложителя в срок до 1 (един) месец от датата на влизане в сила на договора.</w:t>
      </w:r>
    </w:p>
    <w:p w14:paraId="3E5CC5D9" w14:textId="19D0B0AE" w:rsidR="00283103" w:rsidRDefault="007A7BA9">
      <w:pPr>
        <w:pStyle w:val="ListParagraph"/>
        <w:numPr>
          <w:ilvl w:val="1"/>
          <w:numId w:val="3"/>
        </w:numPr>
        <w:tabs>
          <w:tab w:val="left" w:pos="1701"/>
        </w:tabs>
      </w:pPr>
      <w:r>
        <w:t>Срок</w:t>
      </w:r>
      <w:r w:rsidR="00B962CB">
        <w:t>ът</w:t>
      </w:r>
      <w:r>
        <w:t xml:space="preserve"> за доставка, монтаж и пускане в експлоатация на два броя прецизна климатизация - до </w:t>
      </w:r>
      <w:r w:rsidR="00EB780F">
        <w:t>30</w:t>
      </w:r>
      <w:r w:rsidR="00B962CB">
        <w:t>.09.</w:t>
      </w:r>
      <w:r w:rsidR="00EB780F">
        <w:t>2025</w:t>
      </w:r>
      <w:r w:rsidR="00B962CB">
        <w:t xml:space="preserve"> </w:t>
      </w:r>
      <w:r w:rsidR="00EB780F">
        <w:t>г</w:t>
      </w:r>
      <w:r>
        <w:t>.</w:t>
      </w:r>
    </w:p>
    <w:p w14:paraId="081ED899" w14:textId="7982E1C5" w:rsidR="00283103" w:rsidRDefault="007A7BA9">
      <w:pPr>
        <w:pStyle w:val="ListParagraph"/>
        <w:numPr>
          <w:ilvl w:val="1"/>
          <w:numId w:val="3"/>
        </w:numPr>
        <w:tabs>
          <w:tab w:val="left" w:pos="1701"/>
        </w:tabs>
      </w:pPr>
      <w:r>
        <w:t>Срок</w:t>
      </w:r>
      <w:r w:rsidR="00B962CB">
        <w:t>ът</w:t>
      </w:r>
      <w:r>
        <w:t xml:space="preserve"> за доставка на два броя портативни климатици - до </w:t>
      </w:r>
      <w:r w:rsidR="00FE0036" w:rsidRPr="00B962CB">
        <w:t xml:space="preserve">4 </w:t>
      </w:r>
      <w:r w:rsidRPr="00B962CB">
        <w:t>(</w:t>
      </w:r>
      <w:r w:rsidR="00FE0036" w:rsidRPr="00B962CB">
        <w:t>четири)</w:t>
      </w:r>
      <w:r>
        <w:t xml:space="preserve"> </w:t>
      </w:r>
      <w:r w:rsidR="00FE0036">
        <w:t>седмици</w:t>
      </w:r>
      <w:r>
        <w:t>, считано от датата на влизане в сила на договора.</w:t>
      </w:r>
    </w:p>
    <w:p w14:paraId="226812FE" w14:textId="4BE9D122" w:rsidR="00283103" w:rsidRDefault="007A7BA9" w:rsidP="00D64D3B">
      <w:pPr>
        <w:pStyle w:val="ListParagraph"/>
        <w:numPr>
          <w:ilvl w:val="1"/>
          <w:numId w:val="3"/>
        </w:numPr>
        <w:tabs>
          <w:tab w:val="left" w:pos="1701"/>
        </w:tabs>
      </w:pPr>
      <w:r>
        <w:t>Гаранционен срок:</w:t>
      </w:r>
    </w:p>
    <w:p w14:paraId="0DAD509A" w14:textId="2DC725F0" w:rsidR="00283103" w:rsidRDefault="00D64D3B" w:rsidP="00BC3B50">
      <w:pPr>
        <w:tabs>
          <w:tab w:val="left" w:pos="1701"/>
        </w:tabs>
        <w:spacing w:line="240" w:lineRule="auto"/>
        <w:ind w:firstLine="284"/>
      </w:pPr>
      <w:r>
        <w:t>1.4</w:t>
      </w:r>
      <w:r w:rsidR="00BC3B50">
        <w:rPr>
          <w:lang w:val="en-US"/>
        </w:rPr>
        <w:t>.1.</w:t>
      </w:r>
      <w:r w:rsidR="00B962CB" w:rsidRPr="00B962CB">
        <w:t xml:space="preserve"> Декларираме, че ще осигурим гаранционна поддръжка на прецизна климатизация за срок от – …………….. </w:t>
      </w:r>
      <w:r w:rsidR="00954D3E">
        <w:t xml:space="preserve">(…………….) </w:t>
      </w:r>
      <w:r w:rsidR="00B962CB" w:rsidRPr="00B962CB">
        <w:t>месеца /</w:t>
      </w:r>
      <w:r w:rsidR="00B962CB" w:rsidRPr="00B962CB">
        <w:rPr>
          <w:i/>
          <w:iCs/>
        </w:rPr>
        <w:t>минимум 36 (тридесет и шест) месеца</w:t>
      </w:r>
      <w:r w:rsidR="00B962CB" w:rsidRPr="00B962CB">
        <w:t>/, считано от подписване на приемо-предавателен протокол за доставка, монтаж и пускане в експлоатация на прецизна климатизация. Гаранционното обслужване ще се извършва спрямо местонахождението на инсталираното оборудване</w:t>
      </w:r>
      <w:r w:rsidR="007A7BA9">
        <w:t>.</w:t>
      </w:r>
    </w:p>
    <w:p w14:paraId="4CF9CB82" w14:textId="635F1872" w:rsidR="00283103" w:rsidRDefault="00D64D3B" w:rsidP="00BC3B50">
      <w:pPr>
        <w:tabs>
          <w:tab w:val="left" w:pos="1701"/>
        </w:tabs>
        <w:spacing w:line="240" w:lineRule="auto"/>
        <w:ind w:firstLine="284"/>
      </w:pPr>
      <w:r>
        <w:lastRenderedPageBreak/>
        <w:t>1.4</w:t>
      </w:r>
      <w:r w:rsidR="00BC3B50">
        <w:rPr>
          <w:lang w:val="en-US"/>
        </w:rPr>
        <w:t xml:space="preserve">.2. </w:t>
      </w:r>
      <w:r w:rsidR="00B962CB" w:rsidRPr="00B962CB">
        <w:t>Декларираме, че ще осигурим гаранционна поддръжка на портативни климатици за срок от -  …</w:t>
      </w:r>
      <w:r w:rsidR="00954D3E">
        <w:t>……………</w:t>
      </w:r>
      <w:r w:rsidR="00B962CB" w:rsidRPr="00B962CB">
        <w:t>…</w:t>
      </w:r>
      <w:r w:rsidR="00954D3E">
        <w:t>(……………)</w:t>
      </w:r>
      <w:r w:rsidR="00B962CB" w:rsidRPr="00B962CB">
        <w:t xml:space="preserve"> месеца /</w:t>
      </w:r>
      <w:r w:rsidR="00B962CB" w:rsidRPr="00B962CB">
        <w:rPr>
          <w:i/>
          <w:iCs/>
        </w:rPr>
        <w:t>минимум 24 (двадесет и четири) месеца</w:t>
      </w:r>
      <w:r w:rsidR="00B962CB" w:rsidRPr="00B962CB">
        <w:t>/, считано от подписване на приемо-предавателен протокол за  доставка на портативни климатици</w:t>
      </w:r>
      <w:r w:rsidR="007A7BA9">
        <w:t>.</w:t>
      </w:r>
    </w:p>
    <w:p w14:paraId="11E1A80F" w14:textId="2DA5F20E" w:rsidR="00283103" w:rsidRDefault="00D64D3B" w:rsidP="00D64D3B">
      <w:pPr>
        <w:tabs>
          <w:tab w:val="left" w:pos="1701"/>
        </w:tabs>
        <w:spacing w:line="240" w:lineRule="auto"/>
        <w:ind w:firstLine="284"/>
      </w:pPr>
      <w:r>
        <w:t>1.5.</w:t>
      </w:r>
      <w:r w:rsidR="007A7BA9">
        <w:t xml:space="preserve"> Място</w:t>
      </w:r>
      <w:r w:rsidR="00314F0E">
        <w:t xml:space="preserve">то за извършване </w:t>
      </w:r>
      <w:r w:rsidR="007A7BA9">
        <w:t>на доставка, монтаж и пускане в експлоатация на прецизна климатизация и доставка на портативни климатици -  гр. София.</w:t>
      </w:r>
    </w:p>
    <w:p w14:paraId="18F90079" w14:textId="77777777" w:rsidR="00283103" w:rsidRDefault="007A7BA9">
      <w:pPr>
        <w:pStyle w:val="ListParagraph"/>
        <w:numPr>
          <w:ilvl w:val="0"/>
          <w:numId w:val="3"/>
        </w:numPr>
        <w:tabs>
          <w:tab w:val="left" w:pos="1701"/>
        </w:tabs>
        <w:rPr>
          <w:rFonts w:cs="Arial"/>
          <w:szCs w:val="24"/>
        </w:rPr>
      </w:pPr>
      <w:r>
        <w:rPr>
          <w:rFonts w:cs="Arial"/>
          <w:szCs w:val="24"/>
        </w:rPr>
        <w:t>Приемаме да изпълним предмета на процедурата, съгласно всички условия и изисквания, посочени от Възложителя в поканата за участие в настоящата процедура и Техническото задание - Приложение № 1</w:t>
      </w:r>
      <w:r>
        <w:rPr>
          <w:rFonts w:cs="Arial"/>
          <w:szCs w:val="24"/>
          <w:lang w:val="en-US"/>
        </w:rPr>
        <w:t>.</w:t>
      </w:r>
    </w:p>
    <w:p w14:paraId="2393DE34" w14:textId="2AC5EB42" w:rsidR="00283103" w:rsidRDefault="007A7BA9">
      <w:pPr>
        <w:numPr>
          <w:ilvl w:val="0"/>
          <w:numId w:val="3"/>
        </w:numPr>
        <w:tabs>
          <w:tab w:val="left" w:pos="1701"/>
        </w:tabs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Максималното време за реакция при възникнал проблем с </w:t>
      </w:r>
      <w:r>
        <w:rPr>
          <w:rFonts w:cs="Arial"/>
          <w:color w:val="000000" w:themeColor="text1"/>
          <w:szCs w:val="24"/>
        </w:rPr>
        <w:t xml:space="preserve">прецизната климатизация </w:t>
      </w:r>
      <w:r w:rsidR="00314F0E" w:rsidRPr="00314F0E">
        <w:rPr>
          <w:rFonts w:cs="Arial"/>
          <w:color w:val="000000"/>
          <w:szCs w:val="24"/>
        </w:rPr>
        <w:t>в срока на гаранционната поддръжка</w:t>
      </w:r>
      <w:r w:rsidR="00314F0E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е </w:t>
      </w:r>
      <w:r w:rsidR="00314F0E">
        <w:rPr>
          <w:rFonts w:cs="Arial"/>
          <w:szCs w:val="24"/>
        </w:rPr>
        <w:t xml:space="preserve">до </w:t>
      </w:r>
      <w:r>
        <w:rPr>
          <w:rFonts w:cs="Arial"/>
          <w:szCs w:val="24"/>
        </w:rPr>
        <w:t>2 (два) часа.</w:t>
      </w:r>
    </w:p>
    <w:p w14:paraId="7AC025DD" w14:textId="77777777" w:rsidR="00283103" w:rsidRDefault="007A7BA9">
      <w:pPr>
        <w:numPr>
          <w:ilvl w:val="0"/>
          <w:numId w:val="3"/>
        </w:numPr>
        <w:tabs>
          <w:tab w:val="left" w:pos="1701"/>
        </w:tabs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>Отстраняване на проблем с прецизната климатизация до 7 дни, като декларираме, че през това време ще вземем мерки микроклиматът в Центъра за данни да не се нарушава.</w:t>
      </w:r>
    </w:p>
    <w:p w14:paraId="3879793C" w14:textId="77777777" w:rsidR="00283103" w:rsidRDefault="007A7BA9">
      <w:pPr>
        <w:numPr>
          <w:ilvl w:val="0"/>
          <w:numId w:val="3"/>
        </w:numPr>
        <w:tabs>
          <w:tab w:val="left" w:pos="1701"/>
        </w:tabs>
        <w:spacing w:line="240" w:lineRule="auto"/>
        <w:ind w:left="357" w:hanging="357"/>
        <w:rPr>
          <w:rFonts w:cs="Arial"/>
          <w:szCs w:val="24"/>
        </w:rPr>
      </w:pPr>
      <w:r>
        <w:rPr>
          <w:rFonts w:cs="Arial"/>
          <w:szCs w:val="24"/>
        </w:rPr>
        <w:t>Предложението е със срок на валидност ………….. / …………………………/ календарни дни</w:t>
      </w:r>
      <w:r>
        <w:rPr>
          <w:rFonts w:cs="Arial"/>
          <w:i/>
          <w:szCs w:val="24"/>
        </w:rPr>
        <w:t xml:space="preserve"> (не по-малко от 60 /шестдесет/ календарни дни)</w:t>
      </w:r>
      <w:r>
        <w:rPr>
          <w:rFonts w:cs="Arial"/>
          <w:szCs w:val="24"/>
        </w:rPr>
        <w:t>, считано от датата на представяне на предложението.</w:t>
      </w:r>
    </w:p>
    <w:p w14:paraId="272CC6A5" w14:textId="77777777" w:rsidR="00283103" w:rsidRDefault="007A7BA9">
      <w:pPr>
        <w:pStyle w:val="ListParagraph"/>
        <w:numPr>
          <w:ilvl w:val="0"/>
          <w:numId w:val="3"/>
        </w:numPr>
        <w:tabs>
          <w:tab w:val="left" w:pos="1701"/>
        </w:tabs>
        <w:spacing w:before="0" w:after="0"/>
        <w:rPr>
          <w:rFonts w:cs="Arial"/>
          <w:szCs w:val="24"/>
        </w:rPr>
      </w:pPr>
      <w:bookmarkStart w:id="4" w:name="_Hlk124328445"/>
      <w:r>
        <w:rPr>
          <w:rFonts w:cs="Arial"/>
          <w:szCs w:val="24"/>
        </w:rPr>
        <w:t>Приемаме да изпълним предмета на процедурата, със следните технически параметри:</w:t>
      </w:r>
      <w:bookmarkEnd w:id="4"/>
    </w:p>
    <w:tbl>
      <w:tblPr>
        <w:tblW w:w="9219" w:type="dxa"/>
        <w:tblInd w:w="1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4371"/>
        <w:gridCol w:w="4154"/>
      </w:tblGrid>
      <w:tr w:rsidR="00FE0036" w14:paraId="50389D48" w14:textId="77777777" w:rsidTr="00F22CBB">
        <w:trPr>
          <w:trHeight w:val="300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CD653B" w14:textId="77777777" w:rsidR="00FE0036" w:rsidRDefault="00FE0036">
            <w:pPr>
              <w:spacing w:before="0" w:after="0"/>
              <w:ind w:firstLine="0"/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ahoma"/>
                <w:b/>
                <w:bCs/>
                <w:color w:val="000000"/>
                <w:sz w:val="18"/>
                <w:szCs w:val="18"/>
                <w:lang w:val="en-GB"/>
              </w:rPr>
              <w:t>№</w:t>
            </w:r>
          </w:p>
        </w:tc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B1789B" w14:textId="77777777" w:rsidR="00FE0036" w:rsidRDefault="00FE0036">
            <w:pPr>
              <w:spacing w:before="0" w:after="0"/>
              <w:ind w:firstLine="0"/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ahoma"/>
                <w:b/>
                <w:bCs/>
                <w:color w:val="000000"/>
                <w:sz w:val="18"/>
                <w:szCs w:val="18"/>
              </w:rPr>
              <w:t>Описание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DA0E2" w14:textId="0742E186" w:rsidR="00FE0036" w:rsidRPr="00F22CBB" w:rsidRDefault="00FE0036">
            <w:pPr>
              <w:spacing w:before="0" w:after="0"/>
              <w:ind w:firstLine="0"/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F22CBB">
              <w:rPr>
                <w:rFonts w:cs="Tahoma"/>
                <w:b/>
                <w:bCs/>
                <w:color w:val="000000"/>
                <w:sz w:val="18"/>
                <w:szCs w:val="18"/>
              </w:rPr>
              <w:t>Предложение на участника с посочен</w:t>
            </w:r>
          </w:p>
          <w:p w14:paraId="3DDC8720" w14:textId="2ABF25FD" w:rsidR="00FE0036" w:rsidRDefault="00FE0036" w:rsidP="00FE0036">
            <w:pPr>
              <w:spacing w:before="0" w:after="0"/>
              <w:ind w:firstLine="0"/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F22CBB">
              <w:rPr>
                <w:rFonts w:cs="Tahoma"/>
                <w:b/>
                <w:bCs/>
                <w:color w:val="000000"/>
                <w:sz w:val="18"/>
                <w:szCs w:val="18"/>
              </w:rPr>
              <w:t>Производител</w:t>
            </w:r>
            <w:r w:rsidRPr="00F22CBB">
              <w:t>/м</w:t>
            </w:r>
            <w:r w:rsidRPr="00F22CBB">
              <w:rPr>
                <w:rFonts w:cs="Tahoma"/>
                <w:b/>
                <w:bCs/>
                <w:color w:val="000000"/>
                <w:sz w:val="18"/>
                <w:szCs w:val="18"/>
              </w:rPr>
              <w:t>одел</w:t>
            </w:r>
          </w:p>
        </w:tc>
      </w:tr>
      <w:tr w:rsidR="00FE0036" w14:paraId="6AEA7204" w14:textId="77777777" w:rsidTr="00F22CBB">
        <w:trPr>
          <w:trHeight w:val="315"/>
        </w:trPr>
        <w:tc>
          <w:tcPr>
            <w:tcW w:w="92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E114C" w14:textId="4C78F90E" w:rsidR="00FE0036" w:rsidRDefault="00FE0036">
            <w:pPr>
              <w:spacing w:before="0" w:after="0"/>
              <w:ind w:firstLine="0"/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ahoma"/>
                <w:b/>
                <w:bCs/>
                <w:color w:val="000000"/>
                <w:sz w:val="18"/>
                <w:szCs w:val="18"/>
              </w:rPr>
              <w:t xml:space="preserve">КЛИМАТИЧНИ СИСТЕМИ </w:t>
            </w:r>
          </w:p>
        </w:tc>
      </w:tr>
      <w:tr w:rsidR="00FE0036" w14:paraId="04DB025F" w14:textId="77777777" w:rsidTr="00314F0E">
        <w:trPr>
          <w:trHeight w:val="300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24E263" w14:textId="77777777" w:rsidR="00FE0036" w:rsidRDefault="00FE0036" w:rsidP="00314F0E">
            <w:pPr>
              <w:pStyle w:val="REQ"/>
              <w:numPr>
                <w:ilvl w:val="0"/>
                <w:numId w:val="19"/>
              </w:numPr>
            </w:pPr>
          </w:p>
        </w:tc>
        <w:tc>
          <w:tcPr>
            <w:tcW w:w="43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0DCF34" w14:textId="77777777" w:rsidR="00FE0036" w:rsidRDefault="00FE0036">
            <w:pPr>
              <w:spacing w:before="0" w:after="0"/>
              <w:ind w:firstLine="0"/>
              <w:jc w:val="left"/>
              <w:rPr>
                <w:rFonts w:cs="Tahoma"/>
                <w:color w:val="000000"/>
                <w:sz w:val="18"/>
                <w:szCs w:val="18"/>
                <w:lang w:val="en-US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Външно тяло - Кондензатор за DX, 35kW</w:t>
            </w:r>
          </w:p>
          <w:p w14:paraId="7DD2AC31" w14:textId="77777777" w:rsidR="00FE0036" w:rsidRDefault="00FE0036">
            <w:pPr>
              <w:pStyle w:val="ListParagraph"/>
              <w:numPr>
                <w:ilvl w:val="0"/>
                <w:numId w:val="15"/>
              </w:numPr>
              <w:spacing w:before="0" w:after="0"/>
              <w:jc w:val="left"/>
              <w:rPr>
                <w:rFonts w:cs="Tahoma"/>
                <w:color w:val="000000"/>
                <w:sz w:val="18"/>
                <w:szCs w:val="18"/>
                <w:lang w:val="en-US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 xml:space="preserve">Максимална охлаждаща мощност 35kW </w:t>
            </w:r>
          </w:p>
          <w:p w14:paraId="1624DDBF" w14:textId="77777777" w:rsidR="00FE0036" w:rsidRDefault="00FE0036">
            <w:pPr>
              <w:pStyle w:val="ListParagraph"/>
              <w:numPr>
                <w:ilvl w:val="0"/>
                <w:numId w:val="15"/>
              </w:numPr>
              <w:spacing w:before="0" w:after="0"/>
              <w:jc w:val="left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 xml:space="preserve">2 честотно регулируеми вентилатори </w:t>
            </w:r>
          </w:p>
          <w:p w14:paraId="1F5BAB4D" w14:textId="77777777" w:rsidR="00FE0036" w:rsidRDefault="00FE0036">
            <w:pPr>
              <w:pStyle w:val="ListParagraph"/>
              <w:numPr>
                <w:ilvl w:val="0"/>
                <w:numId w:val="15"/>
              </w:numPr>
              <w:spacing w:before="0" w:after="0"/>
              <w:jc w:val="left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 xml:space="preserve">Управление на вентилаторите на кондензаторът според необходимостта от охлаждане в центърът за данни без необходимост от комуникация по кабел (за постигане на по-висока надеждност на охлаждащата системата). </w:t>
            </w:r>
          </w:p>
          <w:p w14:paraId="1AC76452" w14:textId="77777777" w:rsidR="00FE0036" w:rsidRDefault="00FE0036">
            <w:pPr>
              <w:pStyle w:val="ListParagraph"/>
              <w:numPr>
                <w:ilvl w:val="0"/>
                <w:numId w:val="15"/>
              </w:numPr>
              <w:spacing w:before="0" w:after="0"/>
              <w:jc w:val="left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 xml:space="preserve">Степен на защита на електро компонентите на кондензаторът IP 54. </w:t>
            </w:r>
          </w:p>
          <w:p w14:paraId="6E604BDE" w14:textId="357EA197" w:rsidR="00FE0036" w:rsidRDefault="00FE0036">
            <w:pPr>
              <w:pStyle w:val="ListParagraph"/>
              <w:numPr>
                <w:ilvl w:val="0"/>
                <w:numId w:val="15"/>
              </w:numPr>
              <w:spacing w:before="0" w:after="0"/>
              <w:jc w:val="left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 xml:space="preserve">Работен температурен диапазон на системата -20°C </w:t>
            </w:r>
            <w:r w:rsidR="0070538E" w:rsidRPr="0070538E">
              <w:rPr>
                <w:rFonts w:cs="Tahoma"/>
                <w:color w:val="000000"/>
                <w:sz w:val="18"/>
                <w:szCs w:val="18"/>
              </w:rPr>
              <w:t>до</w:t>
            </w:r>
            <w:r>
              <w:rPr>
                <w:rFonts w:cs="Tahoma"/>
                <w:color w:val="000000"/>
                <w:sz w:val="18"/>
                <w:szCs w:val="18"/>
              </w:rPr>
              <w:t xml:space="preserve"> +45°C. </w:t>
            </w:r>
          </w:p>
          <w:p w14:paraId="7F4B78AF" w14:textId="77777777" w:rsidR="00FE0036" w:rsidRDefault="00FE0036">
            <w:pPr>
              <w:pStyle w:val="ListParagraph"/>
              <w:numPr>
                <w:ilvl w:val="0"/>
                <w:numId w:val="15"/>
              </w:numPr>
              <w:spacing w:before="0" w:after="0"/>
              <w:jc w:val="left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 xml:space="preserve">Ниво на звуково налягане на кондензаторът на 10м разстояние 46 dB(A). </w:t>
            </w:r>
          </w:p>
          <w:p w14:paraId="0D61C74A" w14:textId="77777777" w:rsidR="00FE0036" w:rsidRDefault="00FE0036">
            <w:pPr>
              <w:pStyle w:val="ListParagraph"/>
              <w:numPr>
                <w:ilvl w:val="0"/>
                <w:numId w:val="15"/>
              </w:numPr>
              <w:spacing w:before="0" w:after="0"/>
              <w:jc w:val="left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Габаритни размери 2393 х 1270 х 1110мм</w:t>
            </w:r>
          </w:p>
          <w:p w14:paraId="7B272324" w14:textId="77777777" w:rsidR="00FE0036" w:rsidRDefault="00FE0036">
            <w:pPr>
              <w:pStyle w:val="ListParagraph"/>
              <w:numPr>
                <w:ilvl w:val="0"/>
                <w:numId w:val="15"/>
              </w:numPr>
              <w:spacing w:before="0" w:after="0"/>
              <w:jc w:val="left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 xml:space="preserve">Захранване -400V, 3~, 50Hz </w:t>
            </w:r>
          </w:p>
          <w:p w14:paraId="277C244D" w14:textId="77777777" w:rsidR="00FE0036" w:rsidRDefault="00FE0036">
            <w:pPr>
              <w:pStyle w:val="ListParagraph"/>
              <w:numPr>
                <w:ilvl w:val="0"/>
                <w:numId w:val="15"/>
              </w:numPr>
              <w:spacing w:before="0" w:after="0"/>
              <w:jc w:val="left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 xml:space="preserve">Консумация макс 1.2kW </w:t>
            </w:r>
          </w:p>
          <w:p w14:paraId="60895A23" w14:textId="77777777" w:rsidR="00FE0036" w:rsidRDefault="00FE0036">
            <w:pPr>
              <w:pStyle w:val="ListParagraph"/>
              <w:numPr>
                <w:ilvl w:val="0"/>
                <w:numId w:val="15"/>
              </w:numPr>
              <w:spacing w:before="0" w:after="0"/>
              <w:jc w:val="left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Възможен вертикален или хоризонтален монтаж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C627B" w14:textId="77777777" w:rsidR="00FE0036" w:rsidRDefault="00FE0036">
            <w:pPr>
              <w:spacing w:before="0" w:after="0"/>
              <w:ind w:firstLine="0"/>
              <w:jc w:val="center"/>
              <w:rPr>
                <w:rFonts w:cs="Tahoma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</w:tr>
      <w:tr w:rsidR="00FE0036" w14:paraId="42C61501" w14:textId="77777777" w:rsidTr="00314F0E">
        <w:trPr>
          <w:trHeight w:val="300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F6A963" w14:textId="77777777" w:rsidR="00FE0036" w:rsidRDefault="00FE0036">
            <w:pPr>
              <w:pStyle w:val="REQ"/>
            </w:pPr>
          </w:p>
        </w:tc>
        <w:tc>
          <w:tcPr>
            <w:tcW w:w="43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CD219D" w14:textId="77777777" w:rsidR="00FE0036" w:rsidRDefault="00FE0036">
            <w:pPr>
              <w:spacing w:before="0" w:after="0"/>
              <w:ind w:firstLine="0"/>
              <w:jc w:val="left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Вътрешно тяло - Inline DX/FC 35kW</w:t>
            </w:r>
          </w:p>
          <w:p w14:paraId="658F7E64" w14:textId="77777777" w:rsidR="00FE0036" w:rsidRDefault="00FE0036">
            <w:pPr>
              <w:pStyle w:val="ListParagraph"/>
              <w:numPr>
                <w:ilvl w:val="0"/>
                <w:numId w:val="16"/>
              </w:numPr>
              <w:spacing w:before="0" w:after="0"/>
              <w:jc w:val="left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Охлаждащо тяло монтирано в шкаф от заварена рамка с нестандартни размери 600х2200х1200мм</w:t>
            </w:r>
          </w:p>
          <w:p w14:paraId="4CF0B3FE" w14:textId="77777777" w:rsidR="00FE0036" w:rsidRDefault="00FE0036">
            <w:pPr>
              <w:pStyle w:val="ListParagraph"/>
              <w:numPr>
                <w:ilvl w:val="0"/>
                <w:numId w:val="16"/>
              </w:numPr>
              <w:spacing w:before="0" w:after="0"/>
              <w:jc w:val="left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SNMP мрежова карта</w:t>
            </w:r>
          </w:p>
          <w:p w14:paraId="4936062B" w14:textId="77777777" w:rsidR="00FE0036" w:rsidRDefault="00FE0036">
            <w:pPr>
              <w:pStyle w:val="ListParagraph"/>
              <w:numPr>
                <w:ilvl w:val="0"/>
                <w:numId w:val="16"/>
              </w:numPr>
              <w:spacing w:before="0" w:after="0"/>
              <w:jc w:val="left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Охлаждащ капацитет съгласно EN 14511</w:t>
            </w:r>
          </w:p>
          <w:p w14:paraId="389772DE" w14:textId="77777777" w:rsidR="00FE0036" w:rsidRDefault="00FE0036">
            <w:pPr>
              <w:pStyle w:val="ListParagraph"/>
              <w:numPr>
                <w:ilvl w:val="0"/>
                <w:numId w:val="16"/>
              </w:numPr>
              <w:spacing w:before="0" w:after="0"/>
              <w:jc w:val="left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8-28</w:t>
            </w:r>
            <w:r>
              <w:rPr>
                <w:rFonts w:cs="Tahoma"/>
                <w:color w:val="000000"/>
                <w:sz w:val="18"/>
                <w:szCs w:val="18"/>
                <w:lang w:val="en-US"/>
              </w:rPr>
              <w:t>kW</w:t>
            </w:r>
            <w:r>
              <w:rPr>
                <w:rFonts w:cs="Tahoma"/>
                <w:color w:val="000000"/>
                <w:sz w:val="18"/>
                <w:szCs w:val="18"/>
              </w:rPr>
              <w:t xml:space="preserve"> при температура на околната среда -20</w:t>
            </w:r>
            <w:r>
              <w:rPr>
                <w:rFonts w:cs="Tahoma"/>
                <w:color w:val="000000"/>
                <w:sz w:val="18"/>
                <w:szCs w:val="18"/>
                <w:vertAlign w:val="superscript"/>
              </w:rPr>
              <w:t>о</w:t>
            </w:r>
            <w:r>
              <w:rPr>
                <w:rFonts w:cs="Tahoma"/>
                <w:color w:val="000000"/>
                <w:sz w:val="18"/>
                <w:szCs w:val="18"/>
              </w:rPr>
              <w:t>С до +35</w:t>
            </w:r>
            <w:r>
              <w:rPr>
                <w:rFonts w:cs="Tahoma"/>
                <w:color w:val="000000"/>
                <w:sz w:val="18"/>
                <w:szCs w:val="18"/>
                <w:vertAlign w:val="superscript"/>
              </w:rPr>
              <w:t>о</w:t>
            </w:r>
            <w:r>
              <w:rPr>
                <w:rFonts w:cs="Tahoma"/>
                <w:color w:val="000000"/>
                <w:sz w:val="18"/>
                <w:szCs w:val="18"/>
              </w:rPr>
              <w:t>С и 24</w:t>
            </w:r>
            <w:r>
              <w:rPr>
                <w:rFonts w:cs="Tahoma"/>
                <w:color w:val="000000"/>
                <w:sz w:val="18"/>
                <w:szCs w:val="18"/>
                <w:vertAlign w:val="superscript"/>
              </w:rPr>
              <w:t>о</w:t>
            </w:r>
            <w:r>
              <w:rPr>
                <w:rFonts w:cs="Tahoma"/>
                <w:color w:val="000000"/>
                <w:sz w:val="18"/>
                <w:szCs w:val="18"/>
              </w:rPr>
              <w:t xml:space="preserve">С - температура на охлаждащият въздух ( server in) </w:t>
            </w:r>
          </w:p>
          <w:p w14:paraId="251E80EC" w14:textId="77777777" w:rsidR="00FE0036" w:rsidRDefault="00FE0036">
            <w:pPr>
              <w:pStyle w:val="ListParagraph"/>
              <w:numPr>
                <w:ilvl w:val="0"/>
                <w:numId w:val="16"/>
              </w:numPr>
              <w:spacing w:before="0" w:after="0"/>
              <w:jc w:val="left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40</w:t>
            </w:r>
            <w:r>
              <w:rPr>
                <w:rFonts w:cs="Tahoma"/>
                <w:color w:val="000000"/>
                <w:sz w:val="18"/>
                <w:szCs w:val="18"/>
                <w:vertAlign w:val="superscript"/>
              </w:rPr>
              <w:t>о</w:t>
            </w:r>
            <w:r>
              <w:rPr>
                <w:rFonts w:cs="Tahoma"/>
                <w:color w:val="000000"/>
                <w:sz w:val="18"/>
                <w:szCs w:val="18"/>
              </w:rPr>
              <w:t>С - температура на отделеният от активното оборудване въздух</w:t>
            </w:r>
            <w:r>
              <w:rPr>
                <w:rFonts w:cs="Tahoma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cs="Tahoma"/>
                <w:color w:val="000000"/>
                <w:sz w:val="18"/>
                <w:szCs w:val="18"/>
              </w:rPr>
              <w:t>(server out)</w:t>
            </w:r>
          </w:p>
          <w:p w14:paraId="1E44A225" w14:textId="77777777" w:rsidR="00FE0036" w:rsidRDefault="00FE0036">
            <w:pPr>
              <w:pStyle w:val="ListParagraph"/>
              <w:numPr>
                <w:ilvl w:val="0"/>
                <w:numId w:val="16"/>
              </w:numPr>
              <w:spacing w:before="0" w:after="0"/>
              <w:jc w:val="left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Предна вентилирана врата с интегриран команден екран за преглед и настройка параметрите на охлаждащата система</w:t>
            </w:r>
          </w:p>
          <w:p w14:paraId="4A0D3910" w14:textId="77777777" w:rsidR="00FE0036" w:rsidRDefault="00FE0036">
            <w:pPr>
              <w:pStyle w:val="ListParagraph"/>
              <w:numPr>
                <w:ilvl w:val="0"/>
                <w:numId w:val="16"/>
              </w:numPr>
              <w:spacing w:before="0" w:after="0"/>
              <w:jc w:val="left"/>
              <w:rPr>
                <w:rFonts w:eastAsia="Symbol" w:cs="Tahoma"/>
                <w:color w:val="000000"/>
                <w:sz w:val="18"/>
                <w:szCs w:val="18"/>
              </w:rPr>
            </w:pPr>
            <w:r>
              <w:rPr>
                <w:rFonts w:eastAsia="Symbol" w:cs="Tahoma"/>
                <w:color w:val="000000"/>
                <w:sz w:val="18"/>
                <w:szCs w:val="18"/>
              </w:rPr>
              <w:t>Задна вентилирана врата</w:t>
            </w:r>
          </w:p>
          <w:p w14:paraId="7852E98F" w14:textId="77777777" w:rsidR="00FE0036" w:rsidRDefault="00FE0036">
            <w:pPr>
              <w:pStyle w:val="ListParagraph"/>
              <w:numPr>
                <w:ilvl w:val="0"/>
                <w:numId w:val="16"/>
              </w:numPr>
              <w:spacing w:before="0" w:after="0"/>
              <w:jc w:val="left"/>
              <w:rPr>
                <w:rFonts w:eastAsia="Symbol" w:cs="Tahoma"/>
                <w:color w:val="000000"/>
                <w:sz w:val="18"/>
                <w:szCs w:val="18"/>
              </w:rPr>
            </w:pPr>
            <w:r>
              <w:rPr>
                <w:rFonts w:eastAsia="Symbol" w:cs="Tahoma"/>
                <w:color w:val="000000"/>
                <w:sz w:val="18"/>
                <w:szCs w:val="18"/>
              </w:rPr>
              <w:lastRenderedPageBreak/>
              <w:t>Интегриран двукръгов топлообменник</w:t>
            </w:r>
          </w:p>
          <w:p w14:paraId="1FD70F7B" w14:textId="77777777" w:rsidR="00FE0036" w:rsidRDefault="00FE0036">
            <w:pPr>
              <w:pStyle w:val="ListParagraph"/>
              <w:numPr>
                <w:ilvl w:val="1"/>
                <w:numId w:val="16"/>
              </w:numPr>
              <w:spacing w:before="0" w:after="0"/>
              <w:jc w:val="left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първи кръг-free cooling – за вода/етиленгликол</w:t>
            </w:r>
          </w:p>
          <w:p w14:paraId="1879B754" w14:textId="77777777" w:rsidR="00FE0036" w:rsidRDefault="00FE0036">
            <w:pPr>
              <w:pStyle w:val="ListParagraph"/>
              <w:numPr>
                <w:ilvl w:val="1"/>
                <w:numId w:val="16"/>
              </w:numPr>
              <w:spacing w:before="0" w:after="0"/>
              <w:jc w:val="left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 xml:space="preserve">втори кръг – за хладилен агент R410A  </w:t>
            </w:r>
          </w:p>
          <w:p w14:paraId="107ADC99" w14:textId="77777777" w:rsidR="00FE0036" w:rsidRDefault="00FE0036">
            <w:pPr>
              <w:pStyle w:val="ListParagraph"/>
              <w:numPr>
                <w:ilvl w:val="0"/>
                <w:numId w:val="16"/>
              </w:numPr>
              <w:spacing w:before="0" w:after="0"/>
              <w:jc w:val="left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 xml:space="preserve">2 температурни датчика след топлообменника (за студеният въздух), </w:t>
            </w:r>
          </w:p>
          <w:p w14:paraId="546D8D35" w14:textId="77777777" w:rsidR="00FE0036" w:rsidRDefault="00FE0036">
            <w:pPr>
              <w:pStyle w:val="ListParagraph"/>
              <w:numPr>
                <w:ilvl w:val="0"/>
                <w:numId w:val="16"/>
              </w:numPr>
              <w:spacing w:before="0" w:after="0"/>
              <w:jc w:val="left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2 температурни датчика преди топлообменника (за топлият въздух) за прецизно контролиране на охлаждащият капацитет според нуждите</w:t>
            </w:r>
          </w:p>
          <w:p w14:paraId="09CF09DE" w14:textId="77777777" w:rsidR="00FE0036" w:rsidRDefault="00FE0036">
            <w:pPr>
              <w:pStyle w:val="ListParagraph"/>
              <w:numPr>
                <w:ilvl w:val="0"/>
                <w:numId w:val="16"/>
              </w:numPr>
              <w:spacing w:before="0" w:after="0"/>
              <w:jc w:val="left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·3 честотно управляеми “Hot swap“ вентилатори - тип центрофуга, инсталирани за засмукване на охладеният въздух от топлообменника и насочване пред шкафовете с максимален общ дебит 9892мo/ч</w:t>
            </w:r>
          </w:p>
          <w:p w14:paraId="66BA346E" w14:textId="77777777" w:rsidR="00FE0036" w:rsidRDefault="00FE0036">
            <w:pPr>
              <w:pStyle w:val="ListParagraph"/>
              <w:numPr>
                <w:ilvl w:val="0"/>
                <w:numId w:val="16"/>
              </w:numPr>
              <w:spacing w:before="0" w:after="0"/>
              <w:jc w:val="left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Компресор с регулируеми обороти за прецизно контролиране на охлаждащият капацитет</w:t>
            </w:r>
          </w:p>
          <w:p w14:paraId="107A554D" w14:textId="77777777" w:rsidR="00FE0036" w:rsidRDefault="00FE0036">
            <w:pPr>
              <w:pStyle w:val="ListParagraph"/>
              <w:numPr>
                <w:ilvl w:val="0"/>
                <w:numId w:val="16"/>
              </w:numPr>
              <w:spacing w:before="0" w:after="0"/>
              <w:jc w:val="left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Вградена инверторна помпа за „free cooling” кръгът</w:t>
            </w:r>
          </w:p>
          <w:p w14:paraId="40272FAF" w14:textId="77777777" w:rsidR="00FE0036" w:rsidRDefault="00FE0036">
            <w:pPr>
              <w:pStyle w:val="ListParagraph"/>
              <w:numPr>
                <w:ilvl w:val="0"/>
                <w:numId w:val="16"/>
              </w:numPr>
              <w:spacing w:before="0" w:after="0"/>
              <w:jc w:val="left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Система за улавяне и събиране на конденз в съд разположен под топлообменника  за заустване към дренажна система</w:t>
            </w:r>
          </w:p>
          <w:p w14:paraId="3A5D15B4" w14:textId="77777777" w:rsidR="00FE0036" w:rsidRDefault="00FE0036">
            <w:pPr>
              <w:pStyle w:val="ListParagraph"/>
              <w:numPr>
                <w:ilvl w:val="0"/>
                <w:numId w:val="16"/>
              </w:numPr>
              <w:spacing w:before="0" w:after="0"/>
              <w:jc w:val="left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Хладилен агент фреон R410a</w:t>
            </w:r>
          </w:p>
          <w:p w14:paraId="20167F06" w14:textId="77777777" w:rsidR="00FE0036" w:rsidRDefault="00FE0036">
            <w:pPr>
              <w:pStyle w:val="ListParagraph"/>
              <w:numPr>
                <w:ilvl w:val="0"/>
                <w:numId w:val="16"/>
              </w:numPr>
              <w:spacing w:before="0" w:after="0"/>
              <w:jc w:val="left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С възможност за конфигуриране в режим на резервираност от тип N + 1 при добавяне на още охлаждащи тела</w:t>
            </w:r>
          </w:p>
          <w:p w14:paraId="1A13BA7C" w14:textId="77777777" w:rsidR="00FE0036" w:rsidRDefault="00FE0036">
            <w:pPr>
              <w:pStyle w:val="ListParagraph"/>
              <w:numPr>
                <w:ilvl w:val="0"/>
                <w:numId w:val="16"/>
              </w:numPr>
              <w:spacing w:before="0" w:after="0"/>
              <w:jc w:val="left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Тегло макс. 398  кг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9B5F3" w14:textId="77777777" w:rsidR="00FE0036" w:rsidRDefault="00FE0036">
            <w:pPr>
              <w:spacing w:before="0" w:after="0"/>
              <w:ind w:firstLine="0"/>
              <w:jc w:val="center"/>
              <w:rPr>
                <w:rFonts w:cs="Tahoma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</w:tr>
      <w:tr w:rsidR="00FE0036" w14:paraId="1A666861" w14:textId="77777777" w:rsidTr="00314F0E">
        <w:trPr>
          <w:trHeight w:val="300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209D28" w14:textId="77777777" w:rsidR="00FE0036" w:rsidRDefault="00FE0036">
            <w:pPr>
              <w:pStyle w:val="REQ"/>
            </w:pPr>
          </w:p>
        </w:tc>
        <w:tc>
          <w:tcPr>
            <w:tcW w:w="43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39E08C" w14:textId="77777777" w:rsidR="00FE0036" w:rsidRDefault="00FE0036" w:rsidP="00314F0E">
            <w:pPr>
              <w:spacing w:before="0" w:after="0" w:line="240" w:lineRule="auto"/>
              <w:ind w:firstLine="0"/>
              <w:jc w:val="left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Общ DryCooler за 2 бр. DX/FC35</w:t>
            </w:r>
            <w:r>
              <w:rPr>
                <w:rFonts w:cs="Tahoma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cs="Tahoma"/>
                <w:color w:val="000000"/>
                <w:sz w:val="18"/>
                <w:szCs w:val="18"/>
              </w:rPr>
              <w:t>вътрешни тела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416AB" w14:textId="77777777" w:rsidR="00FE0036" w:rsidRDefault="00FE0036">
            <w:pPr>
              <w:spacing w:before="0" w:after="0"/>
              <w:ind w:firstLine="0"/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0036" w14:paraId="3A6F4F35" w14:textId="77777777" w:rsidTr="00314F0E">
        <w:trPr>
          <w:trHeight w:val="300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BF04F0" w14:textId="77777777" w:rsidR="00FE0036" w:rsidRDefault="00FE0036">
            <w:pPr>
              <w:pStyle w:val="REQ"/>
            </w:pPr>
          </w:p>
        </w:tc>
        <w:tc>
          <w:tcPr>
            <w:tcW w:w="43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2D51C3" w14:textId="77777777" w:rsidR="00FE0036" w:rsidRDefault="00FE0036" w:rsidP="00314F0E">
            <w:pPr>
              <w:spacing w:before="0" w:after="0" w:line="240" w:lineRule="auto"/>
              <w:ind w:firstLine="0"/>
              <w:jc w:val="left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Комплект за външно свързване на шкафове и вътрешни тела в редица.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13BC9" w14:textId="77777777" w:rsidR="00FE0036" w:rsidRDefault="00FE0036">
            <w:pPr>
              <w:spacing w:before="0" w:after="0"/>
              <w:ind w:firstLine="0"/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0036" w14:paraId="2EE0AF75" w14:textId="77777777" w:rsidTr="00314F0E">
        <w:trPr>
          <w:trHeight w:val="300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3E7F24" w14:textId="77777777" w:rsidR="00FE0036" w:rsidRDefault="00FE0036">
            <w:pPr>
              <w:pStyle w:val="REQ"/>
            </w:pPr>
          </w:p>
        </w:tc>
        <w:tc>
          <w:tcPr>
            <w:tcW w:w="43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A06E95" w14:textId="77777777" w:rsidR="00FE0036" w:rsidRDefault="00FE0036" w:rsidP="00314F0E">
            <w:pPr>
              <w:spacing w:before="0" w:after="0" w:line="240" w:lineRule="auto"/>
              <w:ind w:firstLine="0"/>
              <w:jc w:val="left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Цокъл-Елемент за вътрешно тяло 600х100 мм предна и задна част RAL 9005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CD4E9" w14:textId="77777777" w:rsidR="00FE0036" w:rsidRDefault="00FE0036">
            <w:pPr>
              <w:spacing w:before="0" w:after="0"/>
              <w:ind w:firstLine="0"/>
              <w:jc w:val="center"/>
              <w:rPr>
                <w:rFonts w:cs="Tahoma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</w:tr>
      <w:tr w:rsidR="00FE0036" w14:paraId="0FD3BEF2" w14:textId="77777777" w:rsidTr="00314F0E">
        <w:trPr>
          <w:trHeight w:val="300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B7F9E9" w14:textId="77777777" w:rsidR="00FE0036" w:rsidRDefault="00FE0036">
            <w:pPr>
              <w:pStyle w:val="REQ"/>
            </w:pPr>
          </w:p>
        </w:tc>
        <w:tc>
          <w:tcPr>
            <w:tcW w:w="43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FB5AC1" w14:textId="77777777" w:rsidR="00FE0036" w:rsidRDefault="00FE0036" w:rsidP="00314F0E">
            <w:pPr>
              <w:spacing w:before="0" w:after="0" w:line="240" w:lineRule="auto"/>
              <w:ind w:firstLine="0"/>
              <w:jc w:val="left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Покривен елемент 600х1200мм за студен/топъл коридор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BC290" w14:textId="77777777" w:rsidR="00FE0036" w:rsidRDefault="00FE0036">
            <w:pPr>
              <w:spacing w:before="0" w:after="0"/>
              <w:ind w:firstLine="0"/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0036" w14:paraId="48D4C691" w14:textId="77777777" w:rsidTr="00314F0E">
        <w:trPr>
          <w:trHeight w:val="300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50F8F8" w14:textId="77777777" w:rsidR="00FE0036" w:rsidRDefault="00FE0036">
            <w:pPr>
              <w:pStyle w:val="REQ"/>
            </w:pPr>
          </w:p>
        </w:tc>
        <w:tc>
          <w:tcPr>
            <w:tcW w:w="43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6C1EA1" w14:textId="77777777" w:rsidR="00FE0036" w:rsidRDefault="00FE0036" w:rsidP="00314F0E">
            <w:pPr>
              <w:spacing w:before="0" w:after="0" w:line="240" w:lineRule="auto"/>
              <w:ind w:firstLine="0"/>
              <w:jc w:val="left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Вентилирана бленда за цокъл 600х100 мм,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DD297" w14:textId="77777777" w:rsidR="00FE0036" w:rsidRDefault="00FE0036">
            <w:pPr>
              <w:spacing w:before="0" w:after="0"/>
              <w:ind w:firstLine="0"/>
              <w:jc w:val="center"/>
              <w:rPr>
                <w:rFonts w:cs="Tahoma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</w:tr>
      <w:tr w:rsidR="00FE0036" w14:paraId="7FC14E73" w14:textId="77777777" w:rsidTr="00314F0E">
        <w:trPr>
          <w:trHeight w:val="300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D28F1B" w14:textId="77777777" w:rsidR="00FE0036" w:rsidRDefault="00FE0036">
            <w:pPr>
              <w:pStyle w:val="REQ"/>
            </w:pPr>
          </w:p>
        </w:tc>
        <w:tc>
          <w:tcPr>
            <w:tcW w:w="43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C8BDE7" w14:textId="77777777" w:rsidR="00FE0036" w:rsidRDefault="00FE0036" w:rsidP="00314F0E">
            <w:pPr>
              <w:spacing w:before="0" w:after="0" w:line="240" w:lineRule="auto"/>
              <w:ind w:firstLine="0"/>
              <w:jc w:val="left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Доставка и монтаж на кабелна плътна скара - Кабелна скара плътна, с вграден съединител 110x400x3050 St FS цвят цинк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18A3D" w14:textId="77777777" w:rsidR="00FE0036" w:rsidRDefault="00FE0036">
            <w:pPr>
              <w:spacing w:before="0" w:after="0"/>
              <w:ind w:firstLine="0"/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0036" w14:paraId="183DC693" w14:textId="77777777" w:rsidTr="00314F0E">
        <w:trPr>
          <w:trHeight w:val="300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EBA191" w14:textId="77777777" w:rsidR="00FE0036" w:rsidRDefault="00FE0036">
            <w:pPr>
              <w:pStyle w:val="REQ"/>
            </w:pPr>
          </w:p>
        </w:tc>
        <w:tc>
          <w:tcPr>
            <w:tcW w:w="43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A20108" w14:textId="77777777" w:rsidR="00FE0036" w:rsidRDefault="00FE0036" w:rsidP="00314F0E">
            <w:pPr>
              <w:spacing w:before="0" w:after="0" w:line="240" w:lineRule="auto"/>
              <w:ind w:firstLine="0"/>
              <w:jc w:val="left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Доставка и монтаж на капак за кабелна плътна скара - Капак рифелова ламарина за скари за стъпване 400x3000 St FS цвят цинк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BC192" w14:textId="77777777" w:rsidR="00FE0036" w:rsidRDefault="00FE0036">
            <w:pPr>
              <w:spacing w:before="0" w:after="0"/>
              <w:ind w:firstLine="0"/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0036" w14:paraId="3A431FDD" w14:textId="77777777" w:rsidTr="00314F0E">
        <w:trPr>
          <w:trHeight w:val="300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F7ADCA" w14:textId="77777777" w:rsidR="00FE0036" w:rsidRDefault="00FE0036">
            <w:pPr>
              <w:pStyle w:val="REQ"/>
            </w:pPr>
          </w:p>
        </w:tc>
        <w:tc>
          <w:tcPr>
            <w:tcW w:w="43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D2D8F0" w14:textId="77777777" w:rsidR="00FE0036" w:rsidRDefault="00FE0036" w:rsidP="00314F0E">
            <w:pPr>
              <w:spacing w:before="0" w:after="0" w:line="240" w:lineRule="auto"/>
              <w:ind w:firstLine="0"/>
              <w:jc w:val="left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Доставка и монтаж на капак за кабелна плътна скара - Капак с въртящо се ключе за кабелна скара /стълба 400x3000 St FS цвят цинк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CD564" w14:textId="77777777" w:rsidR="00FE0036" w:rsidRDefault="00FE0036">
            <w:pPr>
              <w:spacing w:before="0" w:after="0"/>
              <w:ind w:firstLine="0"/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0036" w14:paraId="201853EA" w14:textId="77777777" w:rsidTr="00314F0E">
        <w:trPr>
          <w:trHeight w:val="300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2A4684" w14:textId="77777777" w:rsidR="00FE0036" w:rsidRDefault="00FE0036">
            <w:pPr>
              <w:pStyle w:val="REQ"/>
            </w:pPr>
          </w:p>
        </w:tc>
        <w:tc>
          <w:tcPr>
            <w:tcW w:w="43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DFF8A4" w14:textId="77777777" w:rsidR="00FE0036" w:rsidRDefault="00FE0036" w:rsidP="00314F0E">
            <w:pPr>
              <w:spacing w:before="0" w:after="0" w:line="240" w:lineRule="auto"/>
              <w:ind w:firstLine="0"/>
              <w:jc w:val="left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Доставка и монтаж на кабелна плътна скара - Кабелна скара плътна, с вграден съединител 60x200x3050 St FS цвят цинк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1020C" w14:textId="77777777" w:rsidR="00FE0036" w:rsidRDefault="00FE0036">
            <w:pPr>
              <w:spacing w:before="0" w:after="0"/>
              <w:ind w:firstLine="0"/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0036" w14:paraId="6EB99B90" w14:textId="77777777" w:rsidTr="00314F0E">
        <w:trPr>
          <w:trHeight w:val="300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57EB68" w14:textId="77777777" w:rsidR="00FE0036" w:rsidRDefault="00FE0036">
            <w:pPr>
              <w:pStyle w:val="REQ"/>
            </w:pPr>
          </w:p>
        </w:tc>
        <w:tc>
          <w:tcPr>
            <w:tcW w:w="43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EEE5DA" w14:textId="77777777" w:rsidR="00FE0036" w:rsidRDefault="00FE0036" w:rsidP="00314F0E">
            <w:pPr>
              <w:spacing w:before="0" w:after="0" w:line="240" w:lineRule="auto"/>
              <w:ind w:firstLine="0"/>
              <w:jc w:val="left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Доставка и монтаж на капак за кабелна плътна скара - Капак рифелова ламарина за скари за стъпване 200x3000 St FS цвят цинк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564D2" w14:textId="77777777" w:rsidR="00FE0036" w:rsidRDefault="00FE0036">
            <w:pPr>
              <w:spacing w:before="0" w:after="0"/>
              <w:ind w:firstLine="0"/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0036" w14:paraId="23A273F4" w14:textId="77777777" w:rsidTr="00314F0E">
        <w:trPr>
          <w:trHeight w:val="300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91C3E5" w14:textId="77777777" w:rsidR="00FE0036" w:rsidRDefault="00FE0036">
            <w:pPr>
              <w:pStyle w:val="REQ"/>
            </w:pPr>
          </w:p>
        </w:tc>
        <w:tc>
          <w:tcPr>
            <w:tcW w:w="43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150747" w14:textId="77777777" w:rsidR="00FE0036" w:rsidRDefault="00FE0036" w:rsidP="00314F0E">
            <w:pPr>
              <w:spacing w:before="0" w:after="0" w:line="240" w:lineRule="auto"/>
              <w:ind w:firstLine="0"/>
              <w:jc w:val="left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Доставка и монтаж на хоризонтална конзола с два отвора - Хоризонтална конзола с 2 монтажни отвора B610mm St FT цвят цинк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C0180" w14:textId="77777777" w:rsidR="00FE0036" w:rsidRDefault="00FE0036">
            <w:pPr>
              <w:spacing w:before="0" w:after="0"/>
              <w:ind w:firstLine="0"/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0036" w14:paraId="4868500B" w14:textId="77777777" w:rsidTr="00314F0E">
        <w:trPr>
          <w:trHeight w:val="300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471336" w14:textId="77777777" w:rsidR="00FE0036" w:rsidRDefault="00FE0036">
            <w:pPr>
              <w:pStyle w:val="REQ"/>
            </w:pPr>
          </w:p>
        </w:tc>
        <w:tc>
          <w:tcPr>
            <w:tcW w:w="43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B8C19B" w14:textId="77777777" w:rsidR="00FE0036" w:rsidRDefault="00FE0036" w:rsidP="00314F0E">
            <w:pPr>
              <w:spacing w:before="0" w:after="0" w:line="240" w:lineRule="auto"/>
              <w:ind w:firstLine="0"/>
              <w:jc w:val="left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Доставка и монтаж на хоризонтална конзола с един отвор - Хоризонтална конзола със заварена планка B410mm St G цвят цинк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BB916" w14:textId="77777777" w:rsidR="00FE0036" w:rsidRDefault="00FE0036">
            <w:pPr>
              <w:spacing w:before="0" w:after="0"/>
              <w:ind w:firstLine="0"/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0036" w14:paraId="20ECD5AC" w14:textId="77777777" w:rsidTr="00314F0E">
        <w:trPr>
          <w:trHeight w:val="300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D381AC" w14:textId="77777777" w:rsidR="00FE0036" w:rsidRDefault="00FE0036">
            <w:pPr>
              <w:pStyle w:val="REQ"/>
            </w:pPr>
          </w:p>
        </w:tc>
        <w:tc>
          <w:tcPr>
            <w:tcW w:w="43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228EDC" w14:textId="77777777" w:rsidR="00FE0036" w:rsidRDefault="00FE0036" w:rsidP="00314F0E">
            <w:pPr>
              <w:spacing w:before="0" w:after="0" w:line="240" w:lineRule="auto"/>
              <w:ind w:firstLine="0"/>
              <w:jc w:val="left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Доставка и монтаж на носещ профил - U-профил тристранно перфориран 50x50x3000 St FT цвят цинк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90475" w14:textId="77777777" w:rsidR="00FE0036" w:rsidRDefault="00FE0036">
            <w:pPr>
              <w:spacing w:before="0" w:after="0"/>
              <w:ind w:firstLine="0"/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0036" w14:paraId="423EAA51" w14:textId="77777777" w:rsidTr="00314F0E">
        <w:trPr>
          <w:trHeight w:val="300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CDE0CE" w14:textId="77777777" w:rsidR="00FE0036" w:rsidRDefault="00FE0036">
            <w:pPr>
              <w:pStyle w:val="REQ"/>
            </w:pPr>
          </w:p>
        </w:tc>
        <w:tc>
          <w:tcPr>
            <w:tcW w:w="43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3616F3" w14:textId="77777777" w:rsidR="00FE0036" w:rsidRDefault="00FE0036" w:rsidP="00314F0E">
            <w:pPr>
              <w:spacing w:before="0" w:after="0" w:line="240" w:lineRule="auto"/>
              <w:ind w:firstLine="0"/>
              <w:jc w:val="left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Доставка и монтаж на носеща пета - Таванна планка за профил US 5 140x75x104 St FT цвят цинк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52238" w14:textId="77777777" w:rsidR="00FE0036" w:rsidRDefault="00FE0036">
            <w:pPr>
              <w:spacing w:before="0" w:after="0"/>
              <w:ind w:firstLine="0"/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0036" w14:paraId="66F505C3" w14:textId="77777777" w:rsidTr="00314F0E">
        <w:trPr>
          <w:trHeight w:val="300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18B572" w14:textId="77777777" w:rsidR="00FE0036" w:rsidRDefault="00FE0036">
            <w:pPr>
              <w:pStyle w:val="REQ"/>
            </w:pPr>
          </w:p>
        </w:tc>
        <w:tc>
          <w:tcPr>
            <w:tcW w:w="43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F5D651" w14:textId="77777777" w:rsidR="00FE0036" w:rsidRDefault="00FE0036" w:rsidP="00314F0E">
            <w:pPr>
              <w:spacing w:before="0" w:after="0" w:line="240" w:lineRule="auto"/>
              <w:ind w:firstLine="0"/>
              <w:jc w:val="left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Доставка и монтаж на подскарен носач - Дистанциращ профил B400mm St FS цвят цинк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7ED3D" w14:textId="77777777" w:rsidR="00FE0036" w:rsidRDefault="00FE0036">
            <w:pPr>
              <w:spacing w:before="0" w:after="0"/>
              <w:ind w:firstLine="0"/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0036" w14:paraId="41462386" w14:textId="77777777" w:rsidTr="00314F0E">
        <w:trPr>
          <w:trHeight w:val="300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EB0A6A" w14:textId="77777777" w:rsidR="00FE0036" w:rsidRDefault="00FE0036">
            <w:pPr>
              <w:pStyle w:val="REQ"/>
            </w:pPr>
          </w:p>
        </w:tc>
        <w:tc>
          <w:tcPr>
            <w:tcW w:w="43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FB7906" w14:textId="77777777" w:rsidR="00FE0036" w:rsidRDefault="00FE0036" w:rsidP="00314F0E">
            <w:pPr>
              <w:spacing w:before="0" w:after="0" w:line="240" w:lineRule="auto"/>
              <w:ind w:firstLine="0"/>
              <w:jc w:val="left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Доставка и монтаж на фиксиращи материали (болтове, анкери, гайки и други)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B96D4" w14:textId="77777777" w:rsidR="00FE0036" w:rsidRDefault="00FE0036">
            <w:pPr>
              <w:spacing w:before="0" w:after="0"/>
              <w:ind w:firstLine="0"/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0036" w14:paraId="205DB377" w14:textId="77777777" w:rsidTr="00314F0E">
        <w:trPr>
          <w:trHeight w:val="300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CDA3B9" w14:textId="77777777" w:rsidR="00FE0036" w:rsidRDefault="00FE0036">
            <w:pPr>
              <w:pStyle w:val="REQ"/>
            </w:pPr>
          </w:p>
        </w:tc>
        <w:tc>
          <w:tcPr>
            <w:tcW w:w="43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0EB417" w14:textId="77777777" w:rsidR="00FE0036" w:rsidRDefault="00FE0036" w:rsidP="00314F0E">
            <w:pPr>
              <w:spacing w:before="0" w:after="0" w:line="240" w:lineRule="auto"/>
              <w:ind w:firstLine="0"/>
              <w:jc w:val="left"/>
              <w:rPr>
                <w:rFonts w:cs="Courier New"/>
                <w:color w:val="000000"/>
                <w:sz w:val="18"/>
                <w:szCs w:val="18"/>
              </w:rPr>
            </w:pPr>
            <w:r>
              <w:rPr>
                <w:rFonts w:cs="Courier New"/>
                <w:color w:val="000000"/>
                <w:sz w:val="18"/>
                <w:szCs w:val="18"/>
              </w:rPr>
              <w:t>Монтаж и пускане в експлоатация на прецизна климатизация, включващо:</w:t>
            </w:r>
          </w:p>
          <w:p w14:paraId="151FC5ED" w14:textId="77777777" w:rsidR="00FE0036" w:rsidRDefault="00FE0036">
            <w:pPr>
              <w:pStyle w:val="ListParagraph"/>
              <w:numPr>
                <w:ilvl w:val="0"/>
                <w:numId w:val="17"/>
              </w:numPr>
              <w:spacing w:before="0" w:after="0"/>
              <w:jc w:val="left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Courier New"/>
                <w:color w:val="000000"/>
                <w:sz w:val="18"/>
                <w:szCs w:val="18"/>
              </w:rPr>
              <w:t>Изготвяне на проект;</w:t>
            </w:r>
          </w:p>
          <w:p w14:paraId="7EF8DA67" w14:textId="77777777" w:rsidR="00FE0036" w:rsidRDefault="00FE0036">
            <w:pPr>
              <w:pStyle w:val="ListParagraph"/>
              <w:numPr>
                <w:ilvl w:val="0"/>
                <w:numId w:val="17"/>
              </w:numPr>
              <w:spacing w:before="0" w:after="0"/>
              <w:jc w:val="left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Доставка и монтаж на метални постаменти за външните тела;</w:t>
            </w:r>
          </w:p>
          <w:p w14:paraId="2BDFA24C" w14:textId="77777777" w:rsidR="00FE0036" w:rsidRDefault="00FE0036">
            <w:pPr>
              <w:pStyle w:val="ListParagraph"/>
              <w:numPr>
                <w:ilvl w:val="0"/>
                <w:numId w:val="17"/>
              </w:numPr>
              <w:spacing w:before="0" w:after="0"/>
              <w:jc w:val="left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Courier New"/>
                <w:color w:val="000000"/>
                <w:sz w:val="18"/>
                <w:szCs w:val="18"/>
              </w:rPr>
              <w:t>Монтаж на вътрешни и външни тела;</w:t>
            </w:r>
          </w:p>
          <w:p w14:paraId="3D620145" w14:textId="77777777" w:rsidR="00FE0036" w:rsidRDefault="00FE0036">
            <w:pPr>
              <w:pStyle w:val="ListParagraph"/>
              <w:numPr>
                <w:ilvl w:val="0"/>
                <w:numId w:val="17"/>
              </w:numPr>
              <w:spacing w:before="0" w:after="0"/>
              <w:jc w:val="left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Courier New"/>
                <w:color w:val="000000"/>
                <w:sz w:val="18"/>
                <w:szCs w:val="18"/>
              </w:rPr>
              <w:t>Монтаж на тръбна развръзка за фреонови кръгове;</w:t>
            </w:r>
          </w:p>
          <w:p w14:paraId="73D78EBA" w14:textId="77777777" w:rsidR="00FE0036" w:rsidRDefault="00FE0036">
            <w:pPr>
              <w:pStyle w:val="ListParagraph"/>
              <w:numPr>
                <w:ilvl w:val="0"/>
                <w:numId w:val="17"/>
              </w:numPr>
              <w:spacing w:before="0" w:after="0"/>
              <w:jc w:val="left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Courier New"/>
                <w:color w:val="000000"/>
                <w:sz w:val="18"/>
                <w:szCs w:val="18"/>
              </w:rPr>
              <w:t>Зареждане с фреон;</w:t>
            </w:r>
          </w:p>
          <w:p w14:paraId="2F8B6D88" w14:textId="77777777" w:rsidR="00FE0036" w:rsidRDefault="00FE0036">
            <w:pPr>
              <w:pStyle w:val="ListParagraph"/>
              <w:numPr>
                <w:ilvl w:val="0"/>
                <w:numId w:val="17"/>
              </w:numPr>
              <w:spacing w:before="0" w:after="0"/>
              <w:jc w:val="left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 xml:space="preserve">Монтаж на тръбна развръзка за </w:t>
            </w:r>
            <w:r>
              <w:rPr>
                <w:rFonts w:cs="Tahoma"/>
                <w:color w:val="000000"/>
                <w:sz w:val="18"/>
                <w:szCs w:val="18"/>
                <w:lang w:val="en-US"/>
              </w:rPr>
              <w:t>Free Cooling;</w:t>
            </w:r>
          </w:p>
          <w:p w14:paraId="12F5CCE8" w14:textId="77777777" w:rsidR="00FE0036" w:rsidRDefault="00FE0036">
            <w:pPr>
              <w:pStyle w:val="ListParagraph"/>
              <w:numPr>
                <w:ilvl w:val="0"/>
                <w:numId w:val="17"/>
              </w:numPr>
              <w:spacing w:before="0" w:after="0"/>
              <w:jc w:val="left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Проби за плътност, обезвъздушаване;</w:t>
            </w:r>
          </w:p>
          <w:p w14:paraId="7AC2933B" w14:textId="77777777" w:rsidR="00FE0036" w:rsidRDefault="00FE0036">
            <w:pPr>
              <w:pStyle w:val="ListParagraph"/>
              <w:numPr>
                <w:ilvl w:val="0"/>
                <w:numId w:val="17"/>
              </w:numPr>
              <w:spacing w:before="0" w:after="0"/>
              <w:jc w:val="left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Зареждане с разтвор на гликол;</w:t>
            </w:r>
          </w:p>
          <w:p w14:paraId="15972C0E" w14:textId="77777777" w:rsidR="00FE0036" w:rsidRDefault="00FE0036">
            <w:pPr>
              <w:pStyle w:val="ListParagraph"/>
              <w:numPr>
                <w:ilvl w:val="0"/>
                <w:numId w:val="17"/>
              </w:numPr>
              <w:spacing w:before="0" w:after="0"/>
              <w:jc w:val="left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Автоматизация за спиране на топлоносителя при теч;</w:t>
            </w:r>
          </w:p>
          <w:p w14:paraId="6381E508" w14:textId="77777777" w:rsidR="00FE0036" w:rsidRDefault="00FE0036">
            <w:pPr>
              <w:pStyle w:val="ListParagraph"/>
              <w:numPr>
                <w:ilvl w:val="0"/>
                <w:numId w:val="17"/>
              </w:numPr>
              <w:spacing w:before="0" w:after="0"/>
              <w:jc w:val="left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 xml:space="preserve">Доставка и монтаж на </w:t>
            </w:r>
            <w:r>
              <w:rPr>
                <w:rFonts w:cs="Tahoma"/>
                <w:color w:val="000000"/>
                <w:sz w:val="18"/>
                <w:szCs w:val="18"/>
                <w:lang w:val="en-US"/>
              </w:rPr>
              <w:t>PPR</w:t>
            </w:r>
            <w:r>
              <w:rPr>
                <w:rFonts w:cs="Tahoma"/>
                <w:color w:val="000000"/>
                <w:sz w:val="18"/>
                <w:szCs w:val="18"/>
              </w:rPr>
              <w:t xml:space="preserve"> водна тръбна разводка;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28463" w14:textId="77777777" w:rsidR="00FE0036" w:rsidRDefault="00FE0036">
            <w:pPr>
              <w:spacing w:before="0" w:after="0"/>
              <w:ind w:firstLine="0"/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0036" w14:paraId="7C11D900" w14:textId="77777777" w:rsidTr="00314F0E">
        <w:trPr>
          <w:trHeight w:val="300"/>
        </w:trPr>
        <w:tc>
          <w:tcPr>
            <w:tcW w:w="92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7B2C4" w14:textId="6ADDCD3F" w:rsidR="00FE0036" w:rsidRDefault="00250F4D">
            <w:pPr>
              <w:spacing w:before="0" w:after="0"/>
              <w:ind w:firstLine="0"/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250F4D">
              <w:rPr>
                <w:rFonts w:cs="Tahoma"/>
                <w:b/>
                <w:bCs/>
                <w:color w:val="000000"/>
                <w:sz w:val="18"/>
                <w:szCs w:val="18"/>
              </w:rPr>
              <w:t>ПОРТАТИВНИ КЛИМАТИЗАТОРИ</w:t>
            </w:r>
          </w:p>
        </w:tc>
      </w:tr>
      <w:tr w:rsidR="00FE0036" w14:paraId="358FFDF0" w14:textId="77777777" w:rsidTr="00314F0E">
        <w:trPr>
          <w:trHeight w:val="300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BEBFFF" w14:textId="77777777" w:rsidR="00FE0036" w:rsidRDefault="00FE0036">
            <w:pPr>
              <w:pStyle w:val="REQ"/>
            </w:pPr>
          </w:p>
        </w:tc>
        <w:tc>
          <w:tcPr>
            <w:tcW w:w="43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D88229" w14:textId="77777777" w:rsidR="00FE0036" w:rsidRDefault="00FE0036" w:rsidP="00314F0E">
            <w:pPr>
              <w:spacing w:before="0" w:after="0" w:line="240" w:lineRule="auto"/>
              <w:ind w:firstLine="0"/>
              <w:jc w:val="left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Капацитет на охлаждане при 25°C - 6.5 kw / 22.178 Btu/h</w:t>
            </w:r>
          </w:p>
          <w:p w14:paraId="280647A5" w14:textId="77777777" w:rsidR="00FE0036" w:rsidRDefault="00FE0036" w:rsidP="00314F0E">
            <w:pPr>
              <w:spacing w:before="0" w:after="0" w:line="240" w:lineRule="auto"/>
              <w:ind w:firstLine="0"/>
              <w:jc w:val="left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Макс. капацитет на охлаждане -7 kW / 23.884 Btu/h</w:t>
            </w:r>
          </w:p>
          <w:p w14:paraId="13F75C3C" w14:textId="77777777" w:rsidR="00FE0036" w:rsidRDefault="00FE0036" w:rsidP="00314F0E">
            <w:pPr>
              <w:spacing w:before="0" w:after="0" w:line="240" w:lineRule="auto"/>
              <w:ind w:firstLine="0"/>
              <w:jc w:val="left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Въздушен поток мин.  - 800 m³/h</w:t>
            </w:r>
          </w:p>
          <w:p w14:paraId="139A34BA" w14:textId="77777777" w:rsidR="00FE0036" w:rsidRDefault="00FE0036" w:rsidP="00314F0E">
            <w:pPr>
              <w:spacing w:before="0" w:after="0" w:line="240" w:lineRule="auto"/>
              <w:ind w:firstLine="0"/>
              <w:jc w:val="left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Въздушен поток макс. -1,450 m³/h</w:t>
            </w:r>
          </w:p>
          <w:p w14:paraId="1DE58FA0" w14:textId="77777777" w:rsidR="00FE0036" w:rsidRDefault="00FE0036" w:rsidP="00314F0E">
            <w:pPr>
              <w:spacing w:before="0" w:after="0" w:line="240" w:lineRule="auto"/>
              <w:ind w:firstLine="0"/>
              <w:jc w:val="left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Диапазон на работната температура - -5  +4</w:t>
            </w:r>
          </w:p>
          <w:p w14:paraId="0AC3AE9E" w14:textId="77777777" w:rsidR="00FE0036" w:rsidRDefault="00FE0036" w:rsidP="00314F0E">
            <w:pPr>
              <w:spacing w:before="0" w:after="0" w:line="240" w:lineRule="auto"/>
              <w:ind w:firstLine="0"/>
              <w:jc w:val="left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Захранване -230/1ph/50</w:t>
            </w:r>
          </w:p>
          <w:p w14:paraId="100E8D70" w14:textId="77777777" w:rsidR="00FE0036" w:rsidRDefault="00FE0036" w:rsidP="00314F0E">
            <w:pPr>
              <w:spacing w:before="0" w:after="0" w:line="240" w:lineRule="auto"/>
              <w:ind w:firstLine="0"/>
              <w:jc w:val="left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Консумативна мощност -2950 W</w:t>
            </w:r>
          </w:p>
          <w:p w14:paraId="1954B158" w14:textId="77777777" w:rsidR="00FE0036" w:rsidRDefault="00FE0036" w:rsidP="00314F0E">
            <w:pPr>
              <w:spacing w:before="0" w:after="0" w:line="240" w:lineRule="auto"/>
              <w:ind w:firstLine="0"/>
              <w:jc w:val="left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Хладилен агент -R454C</w:t>
            </w:r>
          </w:p>
          <w:p w14:paraId="61244486" w14:textId="77777777" w:rsidR="00FE0036" w:rsidRDefault="00FE0036" w:rsidP="00314F0E">
            <w:pPr>
              <w:spacing w:before="0" w:after="0" w:line="240" w:lineRule="auto"/>
              <w:ind w:firstLine="0"/>
              <w:jc w:val="left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Ниво на шум: -  62 dB(A)</w:t>
            </w:r>
          </w:p>
          <w:p w14:paraId="4765B46D" w14:textId="77777777" w:rsidR="00FE0036" w:rsidRDefault="00FE0036" w:rsidP="00314F0E">
            <w:pPr>
              <w:spacing w:before="0" w:after="0" w:line="240" w:lineRule="auto"/>
              <w:ind w:firstLine="0"/>
              <w:jc w:val="left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Клас на защита външно/вътрешно тяло: IP54/IP44</w:t>
            </w:r>
          </w:p>
          <w:p w14:paraId="23C79B15" w14:textId="77777777" w:rsidR="00FE0036" w:rsidRDefault="00FE0036" w:rsidP="00314F0E">
            <w:pPr>
              <w:spacing w:before="0" w:after="0" w:line="240" w:lineRule="auto"/>
              <w:ind w:firstLine="0"/>
              <w:jc w:val="left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Охлаждаща среда (30% смес гликол/вода) на външното тяло 10,5 литра вода / 4,5 литра гликол</w:t>
            </w:r>
          </w:p>
          <w:p w14:paraId="3B95342B" w14:textId="77777777" w:rsidR="00FE0036" w:rsidRDefault="00FE0036" w:rsidP="00314F0E">
            <w:pPr>
              <w:spacing w:before="0" w:after="0" w:line="240" w:lineRule="auto"/>
              <w:ind w:firstLine="0"/>
              <w:jc w:val="left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Размер на вътрешно тяло (ДxШ 400 x 880 x 1025 мм</w:t>
            </w:r>
          </w:p>
          <w:p w14:paraId="65FF30A8" w14:textId="77777777" w:rsidR="00FE0036" w:rsidRDefault="00FE0036" w:rsidP="00314F0E">
            <w:pPr>
              <w:spacing w:before="0" w:after="0" w:line="240" w:lineRule="auto"/>
              <w:ind w:firstLine="0"/>
              <w:jc w:val="left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Размер на външно тяло (ДxШxВ) 250 x 700 x 580 мм</w:t>
            </w:r>
          </w:p>
          <w:p w14:paraId="09FA9179" w14:textId="77777777" w:rsidR="00FE0036" w:rsidRDefault="00FE0036" w:rsidP="00314F0E">
            <w:pPr>
              <w:spacing w:before="0" w:after="0" w:line="240" w:lineRule="auto"/>
              <w:ind w:firstLine="0"/>
              <w:jc w:val="left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Тегло: 114 kg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45C27" w14:textId="77777777" w:rsidR="00FE0036" w:rsidRDefault="00FE0036">
            <w:pPr>
              <w:spacing w:before="0" w:after="0"/>
              <w:ind w:firstLine="0"/>
              <w:jc w:val="center"/>
              <w:rPr>
                <w:rFonts w:cs="Tahoma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</w:tr>
    </w:tbl>
    <w:p w14:paraId="700DBBBF" w14:textId="77777777" w:rsidR="00283103" w:rsidRDefault="007A7BA9">
      <w:p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Прилагаме като неразделна част към настоящото предложение всички необходими документи, както следва:</w:t>
      </w:r>
    </w:p>
    <w:p w14:paraId="59E88D3D" w14:textId="77777777" w:rsidR="00283103" w:rsidRDefault="007A7BA9">
      <w:pPr>
        <w:pStyle w:val="ListParagraph"/>
        <w:numPr>
          <w:ilvl w:val="0"/>
          <w:numId w:val="10"/>
        </w:numPr>
        <w:spacing w:before="0" w:after="0"/>
        <w:ind w:left="754" w:hanging="357"/>
        <w:rPr>
          <w:rFonts w:cs="Arial"/>
          <w:color w:val="000000"/>
        </w:rPr>
      </w:pPr>
      <w:r>
        <w:rPr>
          <w:rFonts w:cs="Arial"/>
          <w:color w:val="000000"/>
        </w:rPr>
        <w:t>………………………….</w:t>
      </w:r>
    </w:p>
    <w:p w14:paraId="497F4AEE" w14:textId="77777777" w:rsidR="00283103" w:rsidRDefault="007A7BA9">
      <w:pPr>
        <w:pStyle w:val="ListParagraph"/>
        <w:numPr>
          <w:ilvl w:val="0"/>
          <w:numId w:val="10"/>
        </w:numPr>
        <w:spacing w:before="0" w:after="0"/>
        <w:ind w:left="754" w:hanging="357"/>
        <w:rPr>
          <w:rFonts w:cs="Arial"/>
          <w:color w:val="000000"/>
        </w:rPr>
      </w:pPr>
      <w:r>
        <w:rPr>
          <w:rFonts w:cs="Arial"/>
          <w:color w:val="000000"/>
        </w:rPr>
        <w:t>………………………….</w:t>
      </w:r>
    </w:p>
    <w:p w14:paraId="336A6A46" w14:textId="77777777" w:rsidR="00283103" w:rsidRDefault="007A7BA9">
      <w:pPr>
        <w:pStyle w:val="ListParagraph"/>
        <w:numPr>
          <w:ilvl w:val="0"/>
          <w:numId w:val="10"/>
        </w:numPr>
        <w:spacing w:before="0" w:after="0"/>
        <w:ind w:left="754" w:hanging="357"/>
        <w:rPr>
          <w:rFonts w:cs="Arial"/>
          <w:color w:val="000000"/>
        </w:rPr>
      </w:pPr>
      <w:r>
        <w:rPr>
          <w:rFonts w:cs="Arial"/>
          <w:color w:val="000000"/>
        </w:rPr>
        <w:t>………………………….</w:t>
      </w:r>
    </w:p>
    <w:p w14:paraId="147BC2CB" w14:textId="60DEF804" w:rsidR="00283103" w:rsidRDefault="007A7BA9">
      <w:pPr>
        <w:spacing w:after="0" w:line="240" w:lineRule="auto"/>
        <w:rPr>
          <w:rFonts w:cs="Arial"/>
        </w:rPr>
      </w:pPr>
      <w:r>
        <w:rPr>
          <w:rFonts w:cs="Arial"/>
          <w:i/>
          <w:color w:val="000000"/>
        </w:rPr>
        <w:t>/Описват се подробно приложените документи, съгласно т. 4 от поканата, както и допълнителни документи, представени по преценка на кандидата</w:t>
      </w:r>
      <w:r>
        <w:rPr>
          <w:rFonts w:cs="Arial"/>
        </w:rPr>
        <w:tab/>
        <w:t>/</w:t>
      </w:r>
    </w:p>
    <w:p w14:paraId="6AECA489" w14:textId="77777777" w:rsidR="00283103" w:rsidRDefault="00283103">
      <w:pPr>
        <w:spacing w:after="0" w:line="240" w:lineRule="auto"/>
        <w:rPr>
          <w:rFonts w:cs="Arial"/>
        </w:rPr>
      </w:pPr>
    </w:p>
    <w:p w14:paraId="1370FDDB" w14:textId="77777777" w:rsidR="00283103" w:rsidRDefault="00283103">
      <w:pPr>
        <w:spacing w:after="0" w:line="240" w:lineRule="auto"/>
        <w:rPr>
          <w:rFonts w:cs="Arial"/>
        </w:rPr>
      </w:pPr>
    </w:p>
    <w:p w14:paraId="2C81F034" w14:textId="77777777" w:rsidR="00283103" w:rsidRDefault="007A7BA9">
      <w:pPr>
        <w:spacing w:after="0" w:line="240" w:lineRule="auto"/>
        <w:ind w:left="4248" w:firstLine="708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ПОДПИС </w:t>
      </w:r>
    </w:p>
    <w:p w14:paraId="0FE8C7D8" w14:textId="77777777" w:rsidR="00283103" w:rsidRDefault="007A7BA9">
      <w:pPr>
        <w:spacing w:before="0" w:after="0" w:line="240" w:lineRule="auto"/>
        <w:ind w:left="4248" w:firstLine="708"/>
        <w:rPr>
          <w:rFonts w:cs="Arial"/>
        </w:rPr>
      </w:pPr>
      <w:r>
        <w:rPr>
          <w:rFonts w:cs="Arial"/>
        </w:rPr>
        <w:t>[име и фамилия]</w:t>
      </w:r>
    </w:p>
    <w:p w14:paraId="704771D9" w14:textId="77777777" w:rsidR="00283103" w:rsidRDefault="007A7BA9">
      <w:pPr>
        <w:spacing w:before="0" w:after="0" w:line="240" w:lineRule="auto"/>
        <w:ind w:left="4956" w:firstLine="0"/>
        <w:rPr>
          <w:rFonts w:cs="Arial"/>
        </w:rPr>
      </w:pPr>
      <w:r>
        <w:rPr>
          <w:rFonts w:cs="Arial"/>
        </w:rPr>
        <w:t>[качество на представляващия участника]</w:t>
      </w:r>
    </w:p>
    <w:p w14:paraId="7FE77D80" w14:textId="77777777" w:rsidR="00283103" w:rsidRDefault="00283103">
      <w:pPr>
        <w:spacing w:after="0" w:line="240" w:lineRule="auto"/>
        <w:ind w:left="4956"/>
        <w:rPr>
          <w:rFonts w:cs="Arial"/>
        </w:rPr>
      </w:pPr>
    </w:p>
    <w:p w14:paraId="6EC69873" w14:textId="77777777" w:rsidR="00283103" w:rsidRDefault="00283103">
      <w:pPr>
        <w:spacing w:after="0" w:line="240" w:lineRule="auto"/>
        <w:ind w:left="4956"/>
        <w:rPr>
          <w:rFonts w:cs="Arial"/>
        </w:rPr>
      </w:pPr>
    </w:p>
    <w:p w14:paraId="618B77E4" w14:textId="16F1F5B4" w:rsidR="00283103" w:rsidRPr="00E1159B" w:rsidRDefault="007A7BA9" w:rsidP="00751225">
      <w:pPr>
        <w:shd w:val="clear" w:color="auto" w:fill="FFFFFF"/>
        <w:spacing w:after="0" w:line="240" w:lineRule="auto"/>
        <w:ind w:firstLine="708"/>
        <w:rPr>
          <w:rFonts w:cs="Arial"/>
          <w:highlight w:val="yellow"/>
        </w:rPr>
      </w:pPr>
      <w:r>
        <w:rPr>
          <w:rFonts w:cs="Arial"/>
          <w:b/>
          <w:i/>
          <w:lang w:eastAsia="bg-BG"/>
        </w:rPr>
        <w:t xml:space="preserve">Забележка: </w:t>
      </w:r>
      <w:r>
        <w:rPr>
          <w:rFonts w:cs="Arial"/>
          <w:i/>
          <w:lang w:eastAsia="bg-BG"/>
        </w:rPr>
        <w:t>Техническото предложение се представя в електронен вид във формат .pdf, подписано с квалифициран електронен подпис.</w:t>
      </w:r>
    </w:p>
    <w:sectPr w:rsidR="00283103" w:rsidRPr="00E1159B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560" w:right="1418" w:bottom="1843" w:left="1418" w:header="425" w:footer="4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2E6D4" w14:textId="77777777" w:rsidR="00171DC1" w:rsidRDefault="00171DC1">
      <w:pPr>
        <w:spacing w:before="0" w:after="0" w:line="240" w:lineRule="auto"/>
      </w:pPr>
      <w:r>
        <w:separator/>
      </w:r>
    </w:p>
  </w:endnote>
  <w:endnote w:type="continuationSeparator" w:id="0">
    <w:p w14:paraId="06C95CDA" w14:textId="77777777" w:rsidR="00171DC1" w:rsidRDefault="00171DC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Cambria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B50B4" w14:textId="0284A888" w:rsidR="00283103" w:rsidRDefault="007A2507">
    <w:pPr>
      <w:pStyle w:val="Footer"/>
      <w:tabs>
        <w:tab w:val="clear" w:pos="9072"/>
        <w:tab w:val="right" w:pos="9498"/>
      </w:tabs>
      <w:ind w:right="-428"/>
      <w:jc w:val="right"/>
      <w:rPr>
        <w:bCs/>
      </w:rPr>
    </w:pPr>
    <w:r>
      <w:rPr>
        <w:noProof/>
      </w:rPr>
      <mc:AlternateContent>
        <mc:Choice Requires="wps">
          <w:drawing>
            <wp:anchor distT="0" distB="0" distL="0" distR="0" simplePos="0" relativeHeight="251663872" behindDoc="1" locked="0" layoutInCell="1" allowOverlap="1" wp14:anchorId="41D29AE9" wp14:editId="02D362DF">
              <wp:simplePos x="0" y="0"/>
              <wp:positionH relativeFrom="column">
                <wp:posOffset>5636895</wp:posOffset>
              </wp:positionH>
              <wp:positionV relativeFrom="paragraph">
                <wp:posOffset>-479425</wp:posOffset>
              </wp:positionV>
              <wp:extent cx="419100" cy="895350"/>
              <wp:effectExtent l="0" t="0" r="0" b="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DB9EF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443.85pt;margin-top:-37.75pt;width:33pt;height:70.5pt;flip:x;z-index:-2516526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" strokecolor="#58b0e3">
              <o:lock v:ext="edit" shapetype="f"/>
            </v:shape>
          </w:pict>
        </mc:Fallback>
      </mc:AlternateContent>
    </w:r>
    <w:r w:rsidR="007A7BA9">
      <w:rPr>
        <w:bCs/>
        <w:sz w:val="28"/>
      </w:rPr>
      <w:fldChar w:fldCharType="begin"/>
    </w:r>
    <w:r w:rsidR="007A7BA9">
      <w:rPr>
        <w:bCs/>
        <w:sz w:val="28"/>
      </w:rPr>
      <w:instrText xml:space="preserve"> PAGE </w:instrText>
    </w:r>
    <w:r w:rsidR="007A7BA9">
      <w:rPr>
        <w:bCs/>
        <w:sz w:val="28"/>
      </w:rPr>
      <w:fldChar w:fldCharType="separate"/>
    </w:r>
    <w:r w:rsidR="007A7BA9">
      <w:rPr>
        <w:bCs/>
        <w:sz w:val="28"/>
      </w:rPr>
      <w:t>20</w:t>
    </w:r>
    <w:r w:rsidR="007A7BA9">
      <w:rPr>
        <w:bCs/>
        <w:sz w:val="28"/>
      </w:rPr>
      <w:fldChar w:fldCharType="end"/>
    </w:r>
  </w:p>
  <w:p w14:paraId="1D43E627" w14:textId="77777777" w:rsidR="00283103" w:rsidRDefault="002831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E5E54" w14:textId="77777777" w:rsidR="00283103" w:rsidRDefault="002831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A4657" w14:textId="77777777" w:rsidR="00171DC1" w:rsidRDefault="00171DC1">
      <w:pPr>
        <w:spacing w:before="0" w:after="0" w:line="240" w:lineRule="auto"/>
      </w:pPr>
      <w:r>
        <w:separator/>
      </w:r>
    </w:p>
  </w:footnote>
  <w:footnote w:type="continuationSeparator" w:id="0">
    <w:p w14:paraId="71469026" w14:textId="77777777" w:rsidR="00171DC1" w:rsidRDefault="00171DC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F50EF" w14:textId="77777777" w:rsidR="00283103" w:rsidRDefault="00283103">
    <w:pPr>
      <w:pStyle w:val="Header"/>
      <w:tabs>
        <w:tab w:val="clear" w:pos="9072"/>
        <w:tab w:val="right" w:pos="9923"/>
      </w:tabs>
      <w:ind w:right="-853" w:firstLine="0"/>
      <w:rPr>
        <w:b/>
        <w:color w:val="7F7F7F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3A6EE" w14:textId="77777777" w:rsidR="00283103" w:rsidRDefault="0028310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006BD"/>
    <w:multiLevelType w:val="multilevel"/>
    <w:tmpl w:val="43F472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2"/>
      <w:numFmt w:val="bullet"/>
      <w:lvlText w:val="·"/>
      <w:lvlJc w:val="left"/>
      <w:pPr>
        <w:tabs>
          <w:tab w:val="num" w:pos="0"/>
        </w:tabs>
        <w:ind w:left="2160" w:hanging="360"/>
      </w:pPr>
      <w:rPr>
        <w:rFonts w:ascii="Arial Narrow" w:hAnsi="Arial Narrow" w:cs="Arial Narrow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B81B61"/>
    <w:multiLevelType w:val="multilevel"/>
    <w:tmpl w:val="286045D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7DA4B62"/>
    <w:multiLevelType w:val="multilevel"/>
    <w:tmpl w:val="60FE6D9E"/>
    <w:lvl w:ilvl="0">
      <w:start w:val="1"/>
      <w:numFmt w:val="decimal"/>
      <w:lvlText w:val="%1."/>
      <w:lvlJc w:val="left"/>
      <w:pPr>
        <w:tabs>
          <w:tab w:val="num" w:pos="0"/>
        </w:tabs>
        <w:ind w:left="11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77" w:hanging="180"/>
      </w:pPr>
    </w:lvl>
  </w:abstractNum>
  <w:abstractNum w:abstractNumId="3" w15:restartNumberingAfterBreak="0">
    <w:nsid w:val="1BD91A13"/>
    <w:multiLevelType w:val="multilevel"/>
    <w:tmpl w:val="F0BE284E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7" w:hanging="180"/>
      </w:pPr>
    </w:lvl>
  </w:abstractNum>
  <w:abstractNum w:abstractNumId="4" w15:restartNumberingAfterBreak="0">
    <w:nsid w:val="2971047F"/>
    <w:multiLevelType w:val="multilevel"/>
    <w:tmpl w:val="947A9302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  <w:b/>
        <w:bCs/>
      </w:rPr>
    </w:lvl>
    <w:lvl w:ilvl="1">
      <w:start w:val="4"/>
      <w:numFmt w:val="decimal"/>
      <w:lvlText w:val="%1.%2."/>
      <w:lvlJc w:val="left"/>
      <w:pPr>
        <w:ind w:left="1078" w:hanging="510"/>
      </w:pPr>
      <w:rPr>
        <w:rFonts w:hint="default"/>
        <w:b/>
        <w:bCs/>
      </w:rPr>
    </w:lvl>
    <w:lvl w:ilvl="2">
      <w:start w:val="2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" w15:restartNumberingAfterBreak="0">
    <w:nsid w:val="2CAE5C3F"/>
    <w:multiLevelType w:val="multilevel"/>
    <w:tmpl w:val="3050D90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0"/>
        </w:tabs>
        <w:ind w:left="870" w:hanging="55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7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112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50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54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9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97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372" w:hanging="1800"/>
      </w:pPr>
    </w:lvl>
  </w:abstractNum>
  <w:abstractNum w:abstractNumId="6" w15:restartNumberingAfterBreak="0">
    <w:nsid w:val="2D1F284C"/>
    <w:multiLevelType w:val="hybridMultilevel"/>
    <w:tmpl w:val="7AFECC80"/>
    <w:lvl w:ilvl="0" w:tplc="3446BD2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2F9407E8"/>
    <w:multiLevelType w:val="multilevel"/>
    <w:tmpl w:val="6C1247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39374244"/>
    <w:multiLevelType w:val="multilevel"/>
    <w:tmpl w:val="D7824A6E"/>
    <w:lvl w:ilvl="0">
      <w:start w:val="1"/>
      <w:numFmt w:val="decimal"/>
      <w:pStyle w:val="Heading3"/>
      <w:lvlText w:val="%1."/>
      <w:lvlJc w:val="left"/>
      <w:pPr>
        <w:tabs>
          <w:tab w:val="num" w:pos="0"/>
        </w:tabs>
        <w:ind w:left="2911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503" w:hanging="435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2499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321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4281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4992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6063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677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7845" w:hanging="1800"/>
      </w:pPr>
    </w:lvl>
  </w:abstractNum>
  <w:abstractNum w:abstractNumId="9" w15:restartNumberingAfterBreak="0">
    <w:nsid w:val="3DBC1856"/>
    <w:multiLevelType w:val="multilevel"/>
    <w:tmpl w:val="97841336"/>
    <w:lvl w:ilvl="0">
      <w:start w:val="1"/>
      <w:numFmt w:val="bullet"/>
      <w:lvlText w:val=""/>
      <w:lvlJc w:val="left"/>
      <w:pPr>
        <w:tabs>
          <w:tab w:val="num" w:pos="0"/>
        </w:tabs>
        <w:ind w:left="1068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0" w15:restartNumberingAfterBreak="0">
    <w:nsid w:val="437E7CAB"/>
    <w:multiLevelType w:val="multilevel"/>
    <w:tmpl w:val="EB0CBCC2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7" w:hanging="180"/>
      </w:pPr>
    </w:lvl>
  </w:abstractNum>
  <w:abstractNum w:abstractNumId="11" w15:restartNumberingAfterBreak="0">
    <w:nsid w:val="480E7491"/>
    <w:multiLevelType w:val="multilevel"/>
    <w:tmpl w:val="4E4ACE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501E6809"/>
    <w:multiLevelType w:val="multilevel"/>
    <w:tmpl w:val="E7D46DA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2682783"/>
    <w:multiLevelType w:val="multilevel"/>
    <w:tmpl w:val="E7F8C7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58904F59"/>
    <w:multiLevelType w:val="multilevel"/>
    <w:tmpl w:val="86529C5C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7" w:hanging="180"/>
      </w:pPr>
    </w:lvl>
  </w:abstractNum>
  <w:abstractNum w:abstractNumId="15" w15:restartNumberingAfterBreak="0">
    <w:nsid w:val="5AAC5331"/>
    <w:multiLevelType w:val="multilevel"/>
    <w:tmpl w:val="A54AA68A"/>
    <w:lvl w:ilvl="0">
      <w:start w:val="1"/>
      <w:numFmt w:val="decimal"/>
      <w:pStyle w:val="REQ"/>
      <w:lvlText w:val="REQ 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5E8B4560"/>
    <w:multiLevelType w:val="multilevel"/>
    <w:tmpl w:val="7D72EE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60E03F79"/>
    <w:multiLevelType w:val="multilevel"/>
    <w:tmpl w:val="B292F910"/>
    <w:lvl w:ilvl="0">
      <w:start w:val="9"/>
      <w:numFmt w:val="decimal"/>
      <w:lvlText w:val="%1."/>
      <w:lvlJc w:val="left"/>
      <w:pPr>
        <w:tabs>
          <w:tab w:val="num" w:pos="0"/>
        </w:tabs>
        <w:ind w:left="717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3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8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5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61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3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8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05" w:hanging="1800"/>
      </w:pPr>
    </w:lvl>
  </w:abstractNum>
  <w:abstractNum w:abstractNumId="18" w15:restartNumberingAfterBreak="0">
    <w:nsid w:val="6DE36617"/>
    <w:multiLevelType w:val="multilevel"/>
    <w:tmpl w:val="93E08C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9" w15:restartNumberingAfterBreak="0">
    <w:nsid w:val="6F9A34AD"/>
    <w:multiLevelType w:val="multilevel"/>
    <w:tmpl w:val="2E6C6FD0"/>
    <w:lvl w:ilvl="0">
      <w:start w:val="1"/>
      <w:numFmt w:val="bullet"/>
      <w:lvlText w:val=""/>
      <w:lvlJc w:val="left"/>
      <w:pPr>
        <w:tabs>
          <w:tab w:val="num" w:pos="0"/>
        </w:tabs>
        <w:ind w:left="7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6DF10A7"/>
    <w:multiLevelType w:val="multilevel"/>
    <w:tmpl w:val="1C4A93A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2"/>
      <w:numFmt w:val="decimal"/>
      <w:lvlText w:val="%1.%2."/>
      <w:lvlJc w:val="left"/>
      <w:pPr>
        <w:tabs>
          <w:tab w:val="num" w:pos="-142"/>
        </w:tabs>
        <w:ind w:left="928" w:hanging="360"/>
      </w:pPr>
      <w:rPr>
        <w:b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b w:val="0"/>
      </w:rPr>
    </w:lvl>
  </w:abstractNum>
  <w:num w:numId="1" w16cid:durableId="1225991242">
    <w:abstractNumId w:val="7"/>
  </w:num>
  <w:num w:numId="2" w16cid:durableId="1238052530">
    <w:abstractNumId w:val="5"/>
  </w:num>
  <w:num w:numId="3" w16cid:durableId="27070878">
    <w:abstractNumId w:val="1"/>
  </w:num>
  <w:num w:numId="4" w16cid:durableId="890269640">
    <w:abstractNumId w:val="8"/>
  </w:num>
  <w:num w:numId="5" w16cid:durableId="1362440277">
    <w:abstractNumId w:val="11"/>
  </w:num>
  <w:num w:numId="6" w16cid:durableId="1169521553">
    <w:abstractNumId w:val="13"/>
  </w:num>
  <w:num w:numId="7" w16cid:durableId="154414615">
    <w:abstractNumId w:val="9"/>
  </w:num>
  <w:num w:numId="8" w16cid:durableId="648675487">
    <w:abstractNumId w:val="16"/>
  </w:num>
  <w:num w:numId="9" w16cid:durableId="950550223">
    <w:abstractNumId w:val="14"/>
  </w:num>
  <w:num w:numId="10" w16cid:durableId="1065026682">
    <w:abstractNumId w:val="3"/>
  </w:num>
  <w:num w:numId="11" w16cid:durableId="900866131">
    <w:abstractNumId w:val="17"/>
  </w:num>
  <w:num w:numId="12" w16cid:durableId="1703365070">
    <w:abstractNumId w:val="20"/>
  </w:num>
  <w:num w:numId="13" w16cid:durableId="446512923">
    <w:abstractNumId w:val="10"/>
  </w:num>
  <w:num w:numId="14" w16cid:durableId="1401514764">
    <w:abstractNumId w:val="2"/>
  </w:num>
  <w:num w:numId="15" w16cid:durableId="1821458171">
    <w:abstractNumId w:val="12"/>
  </w:num>
  <w:num w:numId="16" w16cid:durableId="105582040">
    <w:abstractNumId w:val="0"/>
  </w:num>
  <w:num w:numId="17" w16cid:durableId="826362772">
    <w:abstractNumId w:val="19"/>
  </w:num>
  <w:num w:numId="18" w16cid:durableId="158542402">
    <w:abstractNumId w:val="15"/>
  </w:num>
  <w:num w:numId="19" w16cid:durableId="19322721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079552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70883371">
    <w:abstractNumId w:val="18"/>
  </w:num>
  <w:num w:numId="22" w16cid:durableId="104077422">
    <w:abstractNumId w:val="4"/>
  </w:num>
  <w:num w:numId="23" w16cid:durableId="8472114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103"/>
    <w:rsid w:val="00031BE8"/>
    <w:rsid w:val="00093804"/>
    <w:rsid w:val="00171DC1"/>
    <w:rsid w:val="001E1E87"/>
    <w:rsid w:val="00250F4D"/>
    <w:rsid w:val="00283103"/>
    <w:rsid w:val="002C6874"/>
    <w:rsid w:val="00314F0E"/>
    <w:rsid w:val="003530E1"/>
    <w:rsid w:val="003950C4"/>
    <w:rsid w:val="0040257A"/>
    <w:rsid w:val="004204CA"/>
    <w:rsid w:val="005D0A81"/>
    <w:rsid w:val="005F0E58"/>
    <w:rsid w:val="00604247"/>
    <w:rsid w:val="0060569E"/>
    <w:rsid w:val="006866A4"/>
    <w:rsid w:val="006A169C"/>
    <w:rsid w:val="006A7791"/>
    <w:rsid w:val="006B0358"/>
    <w:rsid w:val="0070538E"/>
    <w:rsid w:val="00751225"/>
    <w:rsid w:val="00776473"/>
    <w:rsid w:val="007A038B"/>
    <w:rsid w:val="007A2507"/>
    <w:rsid w:val="007A7BA9"/>
    <w:rsid w:val="007B46FC"/>
    <w:rsid w:val="00810AFD"/>
    <w:rsid w:val="00954D3E"/>
    <w:rsid w:val="00A7265A"/>
    <w:rsid w:val="00AC1750"/>
    <w:rsid w:val="00B962CB"/>
    <w:rsid w:val="00BA06F9"/>
    <w:rsid w:val="00BC3B50"/>
    <w:rsid w:val="00BE23D7"/>
    <w:rsid w:val="00D64D3B"/>
    <w:rsid w:val="00D81BF7"/>
    <w:rsid w:val="00DC6EA9"/>
    <w:rsid w:val="00E1159B"/>
    <w:rsid w:val="00E3759C"/>
    <w:rsid w:val="00EA7205"/>
    <w:rsid w:val="00EB780F"/>
    <w:rsid w:val="00EC3AED"/>
    <w:rsid w:val="00F22CBB"/>
    <w:rsid w:val="00F718E6"/>
    <w:rsid w:val="00F761D0"/>
    <w:rsid w:val="00FE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4BF61"/>
  <w15:docId w15:val="{5127DCF6-29E4-45B6-AE3C-ADC32C9C1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FollowedHyperlink" w:uiPriority="99"/>
    <w:lsdException w:name="Strong" w:locked="1" w:qFormat="1"/>
    <w:lsdException w:name="Emphasis" w:locked="1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0909"/>
    <w:pPr>
      <w:spacing w:before="120" w:after="120" w:line="360" w:lineRule="auto"/>
      <w:ind w:firstLine="397"/>
      <w:jc w:val="both"/>
    </w:pPr>
    <w:rPr>
      <w:rFonts w:ascii="Arial Narrow" w:hAnsi="Arial Narrow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="Cambria" w:hAnsi="Cambria" w:cs="Calibr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477D7"/>
    <w:pPr>
      <w:keepNext/>
      <w:keepLines/>
      <w:spacing w:before="480"/>
      <w:outlineLvl w:val="1"/>
    </w:pPr>
    <w:rPr>
      <w:rFonts w:ascii="Cambria" w:hAnsi="Cambria"/>
      <w:b/>
      <w:bCs/>
      <w:color w:val="4F81BD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85660"/>
    <w:pPr>
      <w:keepNext/>
      <w:keepLines/>
      <w:numPr>
        <w:numId w:val="4"/>
      </w:numPr>
      <w:spacing w:before="240" w:after="2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qFormat/>
    <w:locked/>
    <w:rsid w:val="00334921"/>
    <w:rPr>
      <w:rFonts w:cs="Times New Roman"/>
    </w:rPr>
  </w:style>
  <w:style w:type="character" w:customStyle="1" w:styleId="FooterChar">
    <w:name w:val="Footer Char"/>
    <w:link w:val="Footer"/>
    <w:uiPriority w:val="99"/>
    <w:qFormat/>
    <w:locked/>
    <w:rsid w:val="00334921"/>
    <w:rPr>
      <w:rFonts w:cs="Times New Roman"/>
    </w:rPr>
  </w:style>
  <w:style w:type="character" w:customStyle="1" w:styleId="BalloonTextChar">
    <w:name w:val="Balloon Text Char"/>
    <w:link w:val="BalloonText"/>
    <w:uiPriority w:val="99"/>
    <w:semiHidden/>
    <w:qFormat/>
    <w:locked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rsid w:val="00334921"/>
    <w:rPr>
      <w:rFonts w:cs="Times New Roman"/>
      <w:color w:val="0000FF"/>
      <w:u w:val="single"/>
    </w:rPr>
  </w:style>
  <w:style w:type="character" w:customStyle="1" w:styleId="Heading1Char">
    <w:name w:val="Heading 1 Char"/>
    <w:link w:val="Heading1"/>
    <w:uiPriority w:val="9"/>
    <w:qFormat/>
    <w:locked/>
    <w:rsid w:val="005F380B"/>
    <w:rPr>
      <w:rFonts w:ascii="Cambria" w:hAnsi="Cambria" w:cs="Calibri"/>
      <w:b/>
      <w:bCs/>
      <w:smallCaps/>
      <w:color w:val="4F81BD"/>
      <w:sz w:val="28"/>
      <w:szCs w:val="28"/>
    </w:rPr>
  </w:style>
  <w:style w:type="character" w:customStyle="1" w:styleId="Heading2Char">
    <w:name w:val="Heading 2 Char"/>
    <w:link w:val="Heading2"/>
    <w:uiPriority w:val="9"/>
    <w:qFormat/>
    <w:locked/>
    <w:rsid w:val="00C477D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qFormat/>
    <w:locked/>
    <w:rsid w:val="00385660"/>
    <w:rPr>
      <w:rFonts w:ascii="Arial Narrow" w:hAnsi="Arial Narrow"/>
      <w:b/>
      <w:bCs/>
      <w:sz w:val="24"/>
      <w:szCs w:val="22"/>
      <w:lang w:eastAsia="en-US"/>
    </w:rPr>
  </w:style>
  <w:style w:type="character" w:styleId="CommentReference">
    <w:name w:val="annotation reference"/>
    <w:uiPriority w:val="99"/>
    <w:qFormat/>
    <w:rsid w:val="009F3EE4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9F3EE4"/>
  </w:style>
  <w:style w:type="character" w:customStyle="1" w:styleId="CommentSubjectChar">
    <w:name w:val="Comment Subject Char"/>
    <w:link w:val="CommentSubject"/>
    <w:uiPriority w:val="99"/>
    <w:qFormat/>
    <w:rsid w:val="009F3EE4"/>
    <w:rPr>
      <w:b/>
      <w:bCs/>
    </w:rPr>
  </w:style>
  <w:style w:type="character" w:styleId="FollowedHyperlink">
    <w:name w:val="FollowedHyperlink"/>
    <w:uiPriority w:val="99"/>
    <w:unhideWhenUsed/>
    <w:rsid w:val="00B47A11"/>
    <w:rPr>
      <w:color w:val="954F72"/>
      <w:u w:val="single"/>
    </w:rPr>
  </w:style>
  <w:style w:type="character" w:customStyle="1" w:styleId="TableChar">
    <w:name w:val="Table Char"/>
    <w:link w:val="Table"/>
    <w:qFormat/>
    <w:rsid w:val="00C97BB6"/>
    <w:rPr>
      <w:rFonts w:ascii="Arial Narrow" w:eastAsia="Calibri" w:hAnsi="Arial Narrow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D3F95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qFormat/>
    <w:rsid w:val="00980CCC"/>
  </w:style>
  <w:style w:type="character" w:customStyle="1" w:styleId="BodyTextChar">
    <w:name w:val="Body Text Char"/>
    <w:basedOn w:val="DefaultParagraphFont"/>
    <w:link w:val="BodyText"/>
    <w:qFormat/>
    <w:rsid w:val="00D53070"/>
    <w:rPr>
      <w:rFonts w:eastAsia="PMingLiU"/>
      <w:sz w:val="22"/>
      <w:szCs w:val="22"/>
      <w:lang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3D01F2"/>
    <w:rPr>
      <w:rFonts w:ascii="Arial Narrow" w:hAnsi="Arial Narrow"/>
      <w:sz w:val="24"/>
      <w:szCs w:val="22"/>
      <w:lang w:eastAsia="en-US"/>
    </w:rPr>
  </w:style>
  <w:style w:type="character" w:customStyle="1" w:styleId="REQChar">
    <w:name w:val="REQ Char"/>
    <w:basedOn w:val="ListParagraphChar"/>
    <w:link w:val="REQ"/>
    <w:qFormat/>
    <w:rsid w:val="003D01F2"/>
    <w:rPr>
      <w:rFonts w:ascii="Arial Narrow" w:hAnsi="Arial Narrow" w:cs="Tahoma"/>
      <w:b/>
      <w:color w:val="000000"/>
      <w:sz w:val="18"/>
      <w:szCs w:val="18"/>
      <w:lang w:eastAsia="en-US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rsid w:val="00D53070"/>
    <w:pPr>
      <w:spacing w:before="0" w:after="140" w:line="276" w:lineRule="auto"/>
      <w:ind w:firstLine="0"/>
      <w:jc w:val="left"/>
    </w:pPr>
    <w:rPr>
      <w:rFonts w:ascii="Calibri" w:eastAsia="PMingLiU" w:hAnsi="Calibri"/>
      <w:sz w:val="22"/>
      <w:lang w:eastAsia="zh-CN"/>
    </w:rPr>
  </w:style>
  <w:style w:type="paragraph" w:styleId="List">
    <w:name w:val="List"/>
    <w:basedOn w:val="BodyText"/>
    <w:rPr>
      <w:rFonts w:ascii="Arial Narrow" w:hAnsi="Arial Narrow" w:cs="Noto Sans Devanagari"/>
    </w:rPr>
  </w:style>
  <w:style w:type="paragraph" w:styleId="Caption">
    <w:name w:val="caption"/>
    <w:basedOn w:val="Normal"/>
    <w:qFormat/>
    <w:pPr>
      <w:suppressLineNumbers/>
    </w:pPr>
    <w:rPr>
      <w:rFonts w:cs="Noto Sans Devanagari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qFormat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EE307D"/>
    <w:pPr>
      <w:spacing w:line="240" w:lineRule="auto"/>
      <w:ind w:firstLine="0"/>
    </w:pPr>
  </w:style>
  <w:style w:type="paragraph" w:styleId="NormalWeb">
    <w:name w:val="Normal (Web)"/>
    <w:basedOn w:val="Normal"/>
    <w:uiPriority w:val="99"/>
    <w:qFormat/>
    <w:rsid w:val="00335A9D"/>
    <w:pPr>
      <w:spacing w:after="0" w:line="240" w:lineRule="auto"/>
    </w:pPr>
    <w:rPr>
      <w:rFonts w:ascii="Times New Roman" w:hAnsi="Times New Roman"/>
      <w:szCs w:val="24"/>
    </w:rPr>
  </w:style>
  <w:style w:type="paragraph" w:customStyle="1" w:styleId="FR1">
    <w:name w:val="FR1"/>
    <w:qFormat/>
    <w:rsid w:val="00C343C5"/>
    <w:pPr>
      <w:widowControl w:val="0"/>
      <w:spacing w:before="360" w:line="436" w:lineRule="auto"/>
      <w:ind w:left="80" w:right="200" w:firstLine="1520"/>
      <w:jc w:val="both"/>
    </w:pPr>
    <w:rPr>
      <w:rFonts w:ascii="Arial" w:hAnsi="Arial" w:cs="Arial"/>
      <w:sz w:val="22"/>
      <w:szCs w:val="22"/>
      <w:lang w:eastAsia="en-US"/>
    </w:rPr>
  </w:style>
  <w:style w:type="paragraph" w:styleId="CommentText">
    <w:name w:val="annotation text"/>
    <w:basedOn w:val="Normal"/>
    <w:link w:val="CommentTextChar"/>
    <w:uiPriority w:val="99"/>
    <w:rsid w:val="009F3E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9F3EE4"/>
    <w:rPr>
      <w:b/>
      <w:bCs/>
    </w:rPr>
  </w:style>
  <w:style w:type="paragraph" w:customStyle="1" w:styleId="msonormal0">
    <w:name w:val="msonormal"/>
    <w:basedOn w:val="Normal"/>
    <w:qFormat/>
    <w:rsid w:val="00B47A11"/>
    <w:pPr>
      <w:spacing w:beforeAutospacing="1" w:afterAutospacing="1" w:line="240" w:lineRule="auto"/>
    </w:pPr>
    <w:rPr>
      <w:rFonts w:ascii="Times New Roman" w:hAnsi="Times New Roman"/>
      <w:szCs w:val="24"/>
    </w:rPr>
  </w:style>
  <w:style w:type="paragraph" w:customStyle="1" w:styleId="xl71">
    <w:name w:val="xl71"/>
    <w:basedOn w:val="Normal"/>
    <w:qFormat/>
    <w:rsid w:val="00B47A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72">
    <w:name w:val="xl72"/>
    <w:basedOn w:val="Normal"/>
    <w:qFormat/>
    <w:rsid w:val="00B47A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08080"/>
      <w:spacing w:beforeAutospacing="1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3">
    <w:name w:val="xl73"/>
    <w:basedOn w:val="Normal"/>
    <w:qFormat/>
    <w:rsid w:val="00B47A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08080"/>
      <w:spacing w:beforeAutospacing="1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4">
    <w:name w:val="xl74"/>
    <w:basedOn w:val="Normal"/>
    <w:qFormat/>
    <w:rsid w:val="00B47A1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0C0C0"/>
      <w:spacing w:beforeAutospacing="1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5">
    <w:name w:val="xl75"/>
    <w:basedOn w:val="Normal"/>
    <w:qFormat/>
    <w:rsid w:val="00B47A11"/>
    <w:pPr>
      <w:pBdr>
        <w:top w:val="single" w:sz="4" w:space="0" w:color="000000"/>
        <w:bottom w:val="single" w:sz="4" w:space="0" w:color="000000"/>
      </w:pBdr>
      <w:shd w:val="clear" w:color="000000" w:fill="C0C0C0"/>
      <w:spacing w:beforeAutospacing="1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6">
    <w:name w:val="xl76"/>
    <w:basedOn w:val="Normal"/>
    <w:qFormat/>
    <w:rsid w:val="00B47A1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Autospacing="1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7">
    <w:name w:val="xl77"/>
    <w:basedOn w:val="Normal"/>
    <w:qFormat/>
    <w:rsid w:val="00B47A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Normal"/>
    <w:qFormat/>
    <w:rsid w:val="00B47A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79">
    <w:name w:val="xl79"/>
    <w:basedOn w:val="Normal"/>
    <w:qFormat/>
    <w:rsid w:val="00B47A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0">
    <w:name w:val="xl80"/>
    <w:basedOn w:val="Normal"/>
    <w:qFormat/>
    <w:rsid w:val="00B47A11"/>
    <w:pPr>
      <w:spacing w:beforeAutospacing="1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Normal"/>
    <w:qFormat/>
    <w:rsid w:val="00B47A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2">
    <w:name w:val="xl82"/>
    <w:basedOn w:val="Normal"/>
    <w:qFormat/>
    <w:rsid w:val="00B47A11"/>
    <w:pPr>
      <w:spacing w:beforeAutospacing="1" w:afterAutospacing="1" w:line="240" w:lineRule="auto"/>
      <w:textAlignment w:val="center"/>
    </w:pPr>
    <w:rPr>
      <w:rFonts w:ascii="Segoe UI" w:hAnsi="Segoe UI" w:cs="Segoe UI"/>
      <w:b/>
      <w:bCs/>
      <w:sz w:val="18"/>
      <w:szCs w:val="18"/>
    </w:rPr>
  </w:style>
  <w:style w:type="paragraph" w:customStyle="1" w:styleId="xl83">
    <w:name w:val="xl83"/>
    <w:basedOn w:val="Normal"/>
    <w:qFormat/>
    <w:rsid w:val="00B47A11"/>
    <w:pPr>
      <w:spacing w:beforeAutospacing="1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4">
    <w:name w:val="xl84"/>
    <w:basedOn w:val="Normal"/>
    <w:qFormat/>
    <w:rsid w:val="00B47A11"/>
    <w:pPr>
      <w:spacing w:beforeAutospacing="1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paragraph" w:customStyle="1" w:styleId="Table">
    <w:name w:val="Table"/>
    <w:basedOn w:val="Normal"/>
    <w:link w:val="TableChar"/>
    <w:qFormat/>
    <w:rsid w:val="00C97BB6"/>
    <w:pPr>
      <w:spacing w:before="0" w:after="0" w:line="240" w:lineRule="auto"/>
      <w:ind w:firstLine="0"/>
      <w:contextualSpacing/>
    </w:pPr>
    <w:rPr>
      <w:rFonts w:eastAsia="Calibri"/>
      <w:sz w:val="20"/>
    </w:rPr>
  </w:style>
  <w:style w:type="paragraph" w:customStyle="1" w:styleId="Default">
    <w:name w:val="Default"/>
    <w:qFormat/>
    <w:rsid w:val="00B55370"/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E63C9"/>
    <w:pPr>
      <w:widowControl w:val="0"/>
      <w:spacing w:before="0" w:after="0" w:line="240" w:lineRule="auto"/>
      <w:ind w:firstLine="0"/>
    </w:pPr>
    <w:rPr>
      <w:sz w:val="22"/>
      <w:lang w:eastAsia="bg-BG" w:bidi="bg-BG"/>
    </w:rPr>
  </w:style>
  <w:style w:type="paragraph" w:styleId="Revision">
    <w:name w:val="Revision"/>
    <w:uiPriority w:val="99"/>
    <w:semiHidden/>
    <w:qFormat/>
    <w:rsid w:val="00EE3D6F"/>
    <w:rPr>
      <w:rFonts w:ascii="Arial Narrow" w:hAnsi="Arial Narrow"/>
      <w:sz w:val="24"/>
      <w:szCs w:val="22"/>
      <w:lang w:eastAsia="en-US"/>
    </w:rPr>
  </w:style>
  <w:style w:type="paragraph" w:customStyle="1" w:styleId="REQ">
    <w:name w:val="REQ"/>
    <w:basedOn w:val="ListParagraph"/>
    <w:link w:val="REQChar"/>
    <w:qFormat/>
    <w:rsid w:val="003D01F2"/>
    <w:pPr>
      <w:numPr>
        <w:numId w:val="18"/>
      </w:numPr>
      <w:spacing w:before="0" w:after="0"/>
      <w:ind w:left="0" w:firstLine="0"/>
      <w:jc w:val="left"/>
    </w:pPr>
    <w:rPr>
      <w:rFonts w:cs="Tahoma"/>
      <w:b/>
      <w:color w:val="000000"/>
      <w:sz w:val="18"/>
      <w:szCs w:val="18"/>
    </w:rPr>
  </w:style>
  <w:style w:type="paragraph" w:customStyle="1" w:styleId="HeaderLeft">
    <w:name w:val="Header Left"/>
    <w:basedOn w:val="Header"/>
    <w:qFormat/>
  </w:style>
  <w:style w:type="numbering" w:customStyle="1" w:styleId="NoList1">
    <w:name w:val="No List1"/>
    <w:uiPriority w:val="99"/>
    <w:semiHidden/>
    <w:unhideWhenUsed/>
    <w:qFormat/>
    <w:rsid w:val="00F570ED"/>
  </w:style>
  <w:style w:type="numbering" w:customStyle="1" w:styleId="NoList2">
    <w:name w:val="No List2"/>
    <w:uiPriority w:val="99"/>
    <w:semiHidden/>
    <w:unhideWhenUsed/>
    <w:qFormat/>
    <w:rsid w:val="00B47A11"/>
  </w:style>
  <w:style w:type="numbering" w:customStyle="1" w:styleId="NoList3">
    <w:name w:val="No List3"/>
    <w:uiPriority w:val="99"/>
    <w:semiHidden/>
    <w:unhideWhenUsed/>
    <w:qFormat/>
    <w:rsid w:val="00B47A11"/>
  </w:style>
  <w:style w:type="numbering" w:customStyle="1" w:styleId="NoList4">
    <w:name w:val="No List4"/>
    <w:uiPriority w:val="99"/>
    <w:semiHidden/>
    <w:unhideWhenUsed/>
    <w:qFormat/>
    <w:rsid w:val="0034135D"/>
  </w:style>
  <w:style w:type="table" w:styleId="TableGrid">
    <w:name w:val="Table Grid"/>
    <w:basedOn w:val="TableNormal"/>
    <w:rsid w:val="0068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59"/>
    <w:rsid w:val="00B47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59"/>
    <w:rsid w:val="00B47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 xmlns="a041de9b-9ae6-43e2-9dce-4449a492c4fe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8591178E5B347A71F55DA0FAF2970" ma:contentTypeVersion="4" ma:contentTypeDescription="Create a new document." ma:contentTypeScope="" ma:versionID="059700d8b8dc60362314d962e7288ce6">
  <xsd:schema xmlns:xsd="http://www.w3.org/2001/XMLSchema" xmlns:xs="http://www.w3.org/2001/XMLSchema" xmlns:p="http://schemas.microsoft.com/office/2006/metadata/properties" xmlns:ns2="a041de9b-9ae6-43e2-9dce-4449a492c4fe" targetNamespace="http://schemas.microsoft.com/office/2006/metadata/properties" ma:root="true" ma:fieldsID="051cf0f4798cc19e4c8fa0a7cc39554d" ns2:_="">
    <xsd:import namespace="a041de9b-9ae6-43e2-9dce-4449a492c4fe"/>
    <xsd:element name="properties">
      <xsd:complexType>
        <xsd:sequence>
          <xsd:element name="documentManagement">
            <xsd:complexType>
              <xsd:all>
                <xsd:element ref="ns2:T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1de9b-9ae6-43e2-9dce-4449a492c4fe" elementFormDefault="qualified">
    <xsd:import namespace="http://schemas.microsoft.com/office/2006/documentManagement/types"/>
    <xsd:import namespace="http://schemas.microsoft.com/office/infopath/2007/PartnerControls"/>
    <xsd:element name="Team" ma:index="8" nillable="true" ma:displayName="Team" ma:internalName="Team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FA68A5-29B1-40FD-8842-F79401B48143}">
  <ds:schemaRefs>
    <ds:schemaRef ds:uri="http://schemas.microsoft.com/office/2006/metadata/properties"/>
    <ds:schemaRef ds:uri="http://schemas.microsoft.com/office/infopath/2007/PartnerControls"/>
    <ds:schemaRef ds:uri="a041de9b-9ae6-43e2-9dce-4449a492c4fe"/>
  </ds:schemaRefs>
</ds:datastoreItem>
</file>

<file path=customXml/itemProps2.xml><?xml version="1.0" encoding="utf-8"?>
<ds:datastoreItem xmlns:ds="http://schemas.openxmlformats.org/officeDocument/2006/customXml" ds:itemID="{2829F792-3F78-4215-A07F-3BB25894A15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B4E4E6A-427D-41B6-82CB-33909EE391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91157F-1F8B-4E3F-9F29-D9BC31195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1de9b-9ae6-43e2-9dce-4449a492c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8B22884-63A8-4FD1-9B0D-252AA2D4FF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ДОКУМЕНТАЦИЯ ЗА УЧАСТИЕ В ПРОЦЕДУРА</vt:lpstr>
    </vt:vector>
  </TitlesOfParts>
  <Company/>
  <LinksUpToDate>false</LinksUpToDate>
  <CharactersWithSpaces>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ЗА УЧАСТИЕ В ПРОЦЕДУРА</dc:title>
  <dc:subject/>
  <dc:creator>Илия П. Горанов</dc:creator>
  <dc:description/>
  <cp:lastModifiedBy>Адриана Генова</cp:lastModifiedBy>
  <cp:revision>2</cp:revision>
  <cp:lastPrinted>2025-02-13T08:38:00Z</cp:lastPrinted>
  <dcterms:created xsi:type="dcterms:W3CDTF">2025-07-21T14:53:00Z</dcterms:created>
  <dcterms:modified xsi:type="dcterms:W3CDTF">2025-07-21T14:53:00Z</dcterms:modified>
  <dc:language>en-US</dc:language>
</cp:coreProperties>
</file>