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774F" w14:textId="77777777" w:rsidR="002F26CD" w:rsidRPr="002F26CD" w:rsidRDefault="002F26CD" w:rsidP="002F26CD">
      <w:pPr>
        <w:spacing w:before="120" w:after="0" w:line="240" w:lineRule="auto"/>
        <w:ind w:left="2400" w:firstLine="4680"/>
        <w:jc w:val="both"/>
        <w:rPr>
          <w:rFonts w:ascii="Arial Narrow" w:eastAsia="Times New Roman" w:hAnsi="Arial Narrow" w:cs="Arial"/>
          <w:b/>
          <w:bCs/>
          <w:sz w:val="24"/>
          <w:szCs w:val="24"/>
        </w:rPr>
      </w:pPr>
      <w:bookmarkStart w:id="0" w:name="_Hlk124352596"/>
      <w:r w:rsidRPr="002F26CD">
        <w:rPr>
          <w:rFonts w:ascii="Arial Narrow" w:eastAsia="Times New Roman" w:hAnsi="Arial Narrow" w:cs="Arial"/>
          <w:b/>
          <w:bCs/>
          <w:sz w:val="24"/>
          <w:szCs w:val="24"/>
        </w:rPr>
        <w:t>Приложение № 3</w:t>
      </w:r>
      <w:bookmarkEnd w:id="0"/>
    </w:p>
    <w:p w14:paraId="379DDE20" w14:textId="77777777" w:rsidR="002F26CD" w:rsidRPr="002F26CD" w:rsidRDefault="002F26CD" w:rsidP="002F26CD">
      <w:pPr>
        <w:spacing w:before="120" w:after="0" w:line="240" w:lineRule="auto"/>
        <w:ind w:firstLine="7088"/>
        <w:jc w:val="both"/>
        <w:rPr>
          <w:rFonts w:ascii="Arial Narrow" w:eastAsia="Times New Roman" w:hAnsi="Arial Narrow" w:cs="Arial"/>
          <w:sz w:val="24"/>
          <w:szCs w:val="24"/>
        </w:rPr>
      </w:pPr>
      <w:r w:rsidRPr="002F26CD">
        <w:rPr>
          <w:rFonts w:ascii="Arial Narrow" w:eastAsia="Times New Roman" w:hAnsi="Arial Narrow" w:cs="Arial"/>
          <w:sz w:val="24"/>
          <w:szCs w:val="24"/>
        </w:rPr>
        <w:t>Образец</w:t>
      </w:r>
    </w:p>
    <w:p w14:paraId="3E5F55F4" w14:textId="77777777" w:rsidR="002F26CD" w:rsidRPr="002F26CD" w:rsidRDefault="002F26CD" w:rsidP="002F26CD">
      <w:pPr>
        <w:spacing w:before="120" w:after="0" w:line="360" w:lineRule="auto"/>
        <w:ind w:firstLine="397"/>
        <w:jc w:val="both"/>
        <w:rPr>
          <w:rFonts w:ascii="Arial Narrow" w:eastAsia="Times New Roman" w:hAnsi="Arial Narrow" w:cs="Arial"/>
          <w:b/>
          <w:sz w:val="24"/>
          <w:szCs w:val="24"/>
        </w:rPr>
      </w:pPr>
      <w:r w:rsidRPr="002F26CD">
        <w:rPr>
          <w:rFonts w:ascii="Arial Narrow" w:eastAsia="Times New Roman" w:hAnsi="Arial Narrow" w:cs="Arial"/>
          <w:b/>
          <w:bCs/>
          <w:sz w:val="24"/>
          <w:szCs w:val="24"/>
        </w:rPr>
        <w:t xml:space="preserve">ДО </w:t>
      </w:r>
    </w:p>
    <w:p w14:paraId="6A7153CB" w14:textId="77777777" w:rsidR="002F26CD" w:rsidRPr="002F26CD" w:rsidRDefault="002F26CD" w:rsidP="002F26CD">
      <w:pPr>
        <w:spacing w:before="120" w:after="0" w:line="360" w:lineRule="auto"/>
        <w:ind w:firstLine="397"/>
        <w:jc w:val="both"/>
        <w:rPr>
          <w:rFonts w:ascii="Arial Narrow" w:eastAsia="Times New Roman" w:hAnsi="Arial Narrow" w:cs="Arial"/>
          <w:b/>
          <w:bCs/>
          <w:sz w:val="24"/>
          <w:szCs w:val="24"/>
        </w:rPr>
      </w:pPr>
      <w:r w:rsidRPr="002F26CD">
        <w:rPr>
          <w:rFonts w:ascii="Arial Narrow" w:eastAsia="Times New Roman" w:hAnsi="Arial Narrow" w:cs="Arial"/>
          <w:b/>
          <w:bCs/>
          <w:sz w:val="24"/>
          <w:szCs w:val="24"/>
        </w:rPr>
        <w:t>„ИНФОРМАЦИОННО ОБСЛУЖВАНЕ“ АД</w:t>
      </w:r>
    </w:p>
    <w:p w14:paraId="18A89101" w14:textId="77777777" w:rsidR="002F26CD" w:rsidRPr="002F26CD" w:rsidRDefault="002F26CD" w:rsidP="002F26CD">
      <w:pPr>
        <w:spacing w:before="120" w:after="0" w:line="360" w:lineRule="auto"/>
        <w:ind w:firstLine="397"/>
        <w:jc w:val="both"/>
        <w:rPr>
          <w:rFonts w:ascii="Arial Narrow" w:eastAsia="Times New Roman" w:hAnsi="Arial Narrow" w:cs="Arial"/>
          <w:b/>
          <w:sz w:val="24"/>
          <w:szCs w:val="24"/>
        </w:rPr>
      </w:pPr>
      <w:r w:rsidRPr="002F26CD">
        <w:rPr>
          <w:rFonts w:ascii="Arial Narrow" w:eastAsia="Times New Roman" w:hAnsi="Arial Narrow" w:cs="Arial"/>
          <w:b/>
          <w:bCs/>
          <w:sz w:val="24"/>
          <w:szCs w:val="24"/>
        </w:rPr>
        <w:t>УЛ. „ПАНАЙОТ ВОЛОВ“ № 2</w:t>
      </w:r>
    </w:p>
    <w:p w14:paraId="15CF8951" w14:textId="77777777" w:rsidR="002F26CD" w:rsidRPr="002F26CD" w:rsidRDefault="002F26CD" w:rsidP="002F26CD">
      <w:pPr>
        <w:spacing w:before="120" w:after="0" w:line="360" w:lineRule="auto"/>
        <w:ind w:firstLine="397"/>
        <w:jc w:val="both"/>
        <w:rPr>
          <w:rFonts w:ascii="Arial Narrow" w:eastAsia="Times New Roman" w:hAnsi="Arial Narrow" w:cs="Arial"/>
          <w:b/>
          <w:bCs/>
          <w:sz w:val="24"/>
          <w:szCs w:val="24"/>
        </w:rPr>
      </w:pPr>
      <w:r w:rsidRPr="002F26CD">
        <w:rPr>
          <w:rFonts w:ascii="Arial Narrow" w:eastAsia="Times New Roman" w:hAnsi="Arial Narrow" w:cs="Arial"/>
          <w:b/>
          <w:bCs/>
          <w:sz w:val="24"/>
          <w:szCs w:val="24"/>
        </w:rPr>
        <w:t>ГР. СОФИЯ</w:t>
      </w:r>
    </w:p>
    <w:p w14:paraId="55D39382" w14:textId="77777777" w:rsidR="002F26CD" w:rsidRPr="002F26CD" w:rsidRDefault="002F26CD" w:rsidP="002F26CD">
      <w:pPr>
        <w:spacing w:before="120" w:after="0" w:line="360" w:lineRule="auto"/>
        <w:ind w:firstLine="397"/>
        <w:jc w:val="both"/>
        <w:rPr>
          <w:rFonts w:ascii="Arial Narrow" w:eastAsia="Times New Roman" w:hAnsi="Arial Narrow" w:cs="Arial"/>
          <w:b/>
          <w:bCs/>
          <w:sz w:val="24"/>
          <w:szCs w:val="24"/>
        </w:rPr>
      </w:pPr>
    </w:p>
    <w:p w14:paraId="30CECD13"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r w:rsidRPr="002F26CD">
        <w:rPr>
          <w:rFonts w:ascii="Arial Narrow" w:eastAsia="Times New Roman" w:hAnsi="Arial Narrow" w:cs="Arial"/>
          <w:sz w:val="24"/>
          <w:szCs w:val="24"/>
        </w:rPr>
        <w:t>[наименование на участника],</w:t>
      </w:r>
    </w:p>
    <w:p w14:paraId="089E2C7F"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r w:rsidRPr="002F26CD">
        <w:rPr>
          <w:rFonts w:ascii="Arial Narrow" w:eastAsia="Times New Roman" w:hAnsi="Arial Narrow" w:cs="Arial"/>
          <w:sz w:val="24"/>
          <w:szCs w:val="24"/>
        </w:rPr>
        <w:t>представлявано от [трите имена] в качеството на [длъжност, или друго качество]</w:t>
      </w:r>
    </w:p>
    <w:p w14:paraId="371DA867"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r w:rsidRPr="002F26CD">
        <w:rPr>
          <w:rFonts w:ascii="Arial Narrow" w:eastAsia="Times New Roman" w:hAnsi="Arial Narrow" w:cs="Arial"/>
          <w:sz w:val="24"/>
          <w:szCs w:val="24"/>
        </w:rPr>
        <w:t>с ЕИК […], със седалище […] и адрес на управление […],</w:t>
      </w:r>
    </w:p>
    <w:p w14:paraId="07D24DF7"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r w:rsidRPr="002F26CD">
        <w:rPr>
          <w:rFonts w:ascii="Arial Narrow" w:eastAsia="Times New Roman" w:hAnsi="Arial Narrow" w:cs="Arial"/>
          <w:sz w:val="24"/>
          <w:szCs w:val="24"/>
        </w:rPr>
        <w:t>адрес за кореспонденция: […],</w:t>
      </w:r>
    </w:p>
    <w:p w14:paraId="2A05A857"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r w:rsidRPr="002F26CD">
        <w:rPr>
          <w:rFonts w:ascii="Arial Narrow" w:eastAsia="Times New Roman" w:hAnsi="Arial Narrow" w:cs="Arial"/>
          <w:sz w:val="24"/>
          <w:szCs w:val="24"/>
        </w:rPr>
        <w:t>банкови сметки: […]</w:t>
      </w:r>
    </w:p>
    <w:p w14:paraId="3617E082"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p>
    <w:p w14:paraId="4D0C98F8"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p>
    <w:p w14:paraId="77552F57" w14:textId="77777777" w:rsidR="002F26CD" w:rsidRPr="002F26CD" w:rsidRDefault="002F26CD" w:rsidP="002F26CD">
      <w:pPr>
        <w:tabs>
          <w:tab w:val="left" w:pos="1701"/>
        </w:tabs>
        <w:spacing w:after="0" w:line="240" w:lineRule="auto"/>
        <w:ind w:firstLine="397"/>
        <w:jc w:val="both"/>
        <w:rPr>
          <w:rFonts w:ascii="Arial Narrow" w:eastAsia="Times New Roman" w:hAnsi="Arial Narrow" w:cs="Arial"/>
          <w:sz w:val="24"/>
          <w:szCs w:val="24"/>
        </w:rPr>
      </w:pPr>
    </w:p>
    <w:p w14:paraId="1A06273A" w14:textId="77777777" w:rsidR="002F26CD" w:rsidRPr="002F26CD" w:rsidRDefault="002F26CD" w:rsidP="002F26CD">
      <w:pPr>
        <w:spacing w:after="0" w:line="360" w:lineRule="auto"/>
        <w:ind w:firstLine="397"/>
        <w:jc w:val="center"/>
        <w:rPr>
          <w:rFonts w:ascii="Arial Narrow" w:eastAsia="Times New Roman" w:hAnsi="Arial Narrow" w:cs="Arial"/>
          <w:b/>
          <w:sz w:val="24"/>
          <w:szCs w:val="24"/>
        </w:rPr>
      </w:pPr>
      <w:r w:rsidRPr="002F26CD">
        <w:rPr>
          <w:rFonts w:ascii="Arial Narrow" w:eastAsia="Times New Roman" w:hAnsi="Arial Narrow" w:cs="Arial"/>
          <w:b/>
          <w:sz w:val="24"/>
          <w:szCs w:val="24"/>
        </w:rPr>
        <w:t>ТЕХНИЧЕСКО ПРЕДЛОЖЕНИЕ</w:t>
      </w:r>
    </w:p>
    <w:p w14:paraId="791B910B" w14:textId="77777777" w:rsidR="002F26CD" w:rsidRPr="002F26CD" w:rsidRDefault="002F26CD" w:rsidP="002F26CD">
      <w:pPr>
        <w:tabs>
          <w:tab w:val="left" w:pos="1701"/>
        </w:tabs>
        <w:spacing w:after="0" w:line="360" w:lineRule="auto"/>
        <w:ind w:firstLine="397"/>
        <w:jc w:val="center"/>
        <w:rPr>
          <w:rFonts w:ascii="Arial Narrow" w:eastAsia="Times New Roman" w:hAnsi="Arial Narrow" w:cs="Arial"/>
          <w:b/>
          <w:bCs/>
          <w:sz w:val="24"/>
          <w:szCs w:val="24"/>
        </w:rPr>
      </w:pPr>
      <w:r w:rsidRPr="002F26CD">
        <w:rPr>
          <w:rFonts w:ascii="Arial Narrow" w:eastAsia="Times New Roman" w:hAnsi="Arial Narrow" w:cs="Arial"/>
          <w:b/>
          <w:bCs/>
          <w:sz w:val="24"/>
          <w:szCs w:val="24"/>
        </w:rPr>
        <w:t>за</w:t>
      </w:r>
    </w:p>
    <w:p w14:paraId="31983CF2" w14:textId="77777777" w:rsidR="002F26CD" w:rsidRPr="002F26CD" w:rsidRDefault="002F26CD" w:rsidP="002F26CD">
      <w:pPr>
        <w:tabs>
          <w:tab w:val="left" w:pos="1701"/>
        </w:tabs>
        <w:spacing w:after="0" w:line="360" w:lineRule="auto"/>
        <w:ind w:firstLine="397"/>
        <w:jc w:val="center"/>
        <w:rPr>
          <w:rFonts w:ascii="Arial Narrow" w:eastAsia="Times New Roman" w:hAnsi="Arial Narrow" w:cs="Arial"/>
          <w:b/>
          <w:bCs/>
          <w:sz w:val="24"/>
          <w:szCs w:val="24"/>
        </w:rPr>
      </w:pPr>
      <w:r w:rsidRPr="002F26CD">
        <w:rPr>
          <w:rFonts w:ascii="Arial Narrow" w:eastAsia="Times New Roman" w:hAnsi="Arial Narrow" w:cs="Arial"/>
          <w:b/>
          <w:bCs/>
          <w:sz w:val="24"/>
          <w:szCs w:val="24"/>
        </w:rPr>
        <w:t xml:space="preserve"> участие в процедура за избор на доставчик с предмет:</w:t>
      </w:r>
    </w:p>
    <w:p w14:paraId="3866E3C2" w14:textId="77777777" w:rsidR="002F26CD" w:rsidRPr="002F26CD" w:rsidRDefault="002F26CD" w:rsidP="002F26CD">
      <w:pPr>
        <w:shd w:val="clear" w:color="auto" w:fill="FFFFFF"/>
        <w:suppressAutoHyphens/>
        <w:spacing w:before="120" w:after="120" w:line="240" w:lineRule="auto"/>
        <w:ind w:left="74"/>
        <w:jc w:val="center"/>
        <w:rPr>
          <w:rFonts w:ascii="Arial Narrow" w:eastAsia="Times New Roman" w:hAnsi="Arial Narrow" w:cs="Arial Narrow"/>
          <w:b/>
          <w:bCs/>
          <w:sz w:val="24"/>
          <w:szCs w:val="24"/>
        </w:rPr>
      </w:pPr>
      <w:bookmarkStart w:id="1" w:name="_Hlk125704438"/>
      <w:bookmarkStart w:id="2" w:name="_Hlk124327765"/>
      <w:r w:rsidRPr="002F26CD">
        <w:rPr>
          <w:rFonts w:ascii="Arial Narrow" w:eastAsia="Times New Roman" w:hAnsi="Arial Narrow" w:cs="Arial Narrow"/>
          <w:b/>
          <w:bCs/>
          <w:sz w:val="24"/>
          <w:szCs w:val="24"/>
        </w:rPr>
        <w:t>„</w:t>
      </w:r>
      <w:bookmarkStart w:id="3" w:name="_Hlk190273371"/>
      <w:r w:rsidRPr="002F26CD">
        <w:rPr>
          <w:rFonts w:ascii="Arial Narrow" w:eastAsia="Times New Roman" w:hAnsi="Arial Narrow" w:cs="Arial Narrow"/>
          <w:b/>
          <w:bCs/>
          <w:sz w:val="24"/>
          <w:szCs w:val="24"/>
        </w:rPr>
        <w:t>Доставка на нови и неизползвани работни станции за нуждите на „Информационно обслужване“ АД</w:t>
      </w:r>
      <w:bookmarkEnd w:id="3"/>
      <w:r w:rsidRPr="002F26CD">
        <w:rPr>
          <w:rFonts w:ascii="Arial Narrow" w:eastAsia="Times New Roman" w:hAnsi="Arial Narrow" w:cs="Arial Narrow"/>
          <w:b/>
          <w:bCs/>
          <w:sz w:val="24"/>
          <w:szCs w:val="24"/>
        </w:rPr>
        <w:t>“</w:t>
      </w:r>
    </w:p>
    <w:p w14:paraId="5E3C6D21" w14:textId="77777777" w:rsidR="002F26CD" w:rsidRPr="002F26CD" w:rsidRDefault="002F26CD" w:rsidP="002F26CD">
      <w:pPr>
        <w:tabs>
          <w:tab w:val="left" w:pos="1701"/>
        </w:tabs>
        <w:spacing w:before="120" w:after="120" w:line="240" w:lineRule="auto"/>
        <w:ind w:left="357"/>
        <w:jc w:val="both"/>
        <w:rPr>
          <w:rFonts w:ascii="Arial Narrow" w:eastAsia="Times New Roman" w:hAnsi="Arial Narrow" w:cs="Arial"/>
          <w:sz w:val="24"/>
          <w:szCs w:val="24"/>
        </w:rPr>
      </w:pPr>
      <w:bookmarkStart w:id="4" w:name="_Hlk124328445"/>
      <w:bookmarkEnd w:id="1"/>
      <w:bookmarkEnd w:id="2"/>
      <w:r w:rsidRPr="002F26CD">
        <w:rPr>
          <w:rFonts w:ascii="Arial Narrow" w:eastAsia="Times New Roman" w:hAnsi="Arial Narrow" w:cs="Arial"/>
          <w:sz w:val="24"/>
          <w:szCs w:val="24"/>
        </w:rPr>
        <w:t xml:space="preserve">След запознаване с документацията за участие в процедура за избор на доставчик с предмет: „Доставка на нови и неизползвани работни станции за нуждите на „Информационно обслужване“ АД“, с настоящото техническо предложение правим следните обвързващи предложения, в т.ч.: </w:t>
      </w:r>
    </w:p>
    <w:p w14:paraId="4F337B28" w14:textId="77777777" w:rsidR="002F26CD" w:rsidRPr="002F26CD" w:rsidRDefault="002F26CD" w:rsidP="002F26CD">
      <w:pPr>
        <w:tabs>
          <w:tab w:val="left" w:pos="1701"/>
        </w:tabs>
        <w:spacing w:before="120" w:after="120" w:line="240" w:lineRule="auto"/>
        <w:ind w:left="357"/>
        <w:jc w:val="both"/>
        <w:rPr>
          <w:rFonts w:ascii="Arial Narrow" w:eastAsia="Times New Roman" w:hAnsi="Arial Narrow" w:cs="Arial"/>
          <w:sz w:val="24"/>
          <w:szCs w:val="24"/>
        </w:rPr>
      </w:pPr>
      <w:r w:rsidRPr="002F26CD">
        <w:rPr>
          <w:rFonts w:ascii="Arial Narrow" w:eastAsia="Times New Roman" w:hAnsi="Arial Narrow" w:cs="Arial"/>
          <w:sz w:val="24"/>
          <w:szCs w:val="24"/>
        </w:rPr>
        <w:t>1. Приемаме да изпълним всички дейности предмет на процедурата, така както са описани в Техническото задание, съгласно изискванията и параметрите, посочени в него и съгласно всички изисквания на Възложителя, посочени в поканата за участие в настоящата процедура. 2. Приемаме да изпълним отделните доставки в срок до ……………/………….. / работни дни (не повече от 30 работни дни) считано от датата на получаване на заявка от възложителя.</w:t>
      </w:r>
    </w:p>
    <w:p w14:paraId="05088427" w14:textId="77777777" w:rsidR="002F26CD" w:rsidRPr="002F26CD" w:rsidRDefault="002F26CD" w:rsidP="002F26CD">
      <w:pPr>
        <w:tabs>
          <w:tab w:val="left" w:pos="1701"/>
        </w:tabs>
        <w:spacing w:before="120" w:after="120" w:line="240" w:lineRule="auto"/>
        <w:ind w:left="357"/>
        <w:jc w:val="both"/>
        <w:rPr>
          <w:rFonts w:ascii="Arial Narrow" w:eastAsia="Times New Roman" w:hAnsi="Arial Narrow" w:cs="Arial"/>
          <w:sz w:val="24"/>
          <w:szCs w:val="24"/>
        </w:rPr>
      </w:pPr>
      <w:r w:rsidRPr="002F26CD">
        <w:rPr>
          <w:rFonts w:ascii="Arial Narrow" w:eastAsia="Times New Roman" w:hAnsi="Arial Narrow" w:cs="Arial"/>
          <w:sz w:val="24"/>
          <w:szCs w:val="24"/>
        </w:rPr>
        <w:t xml:space="preserve"> 3. Техническото предложение е със срок на валидност ………….. / …………………………/ календарни дни (не по-малко от 60 календарни дни), считано от датата на представяне на предложението. </w:t>
      </w:r>
    </w:p>
    <w:p w14:paraId="32C27EBF" w14:textId="77777777" w:rsidR="002F26CD" w:rsidRPr="002F26CD" w:rsidRDefault="002F26CD" w:rsidP="002F26CD">
      <w:pPr>
        <w:tabs>
          <w:tab w:val="left" w:pos="1701"/>
        </w:tabs>
        <w:spacing w:before="120" w:after="120" w:line="240" w:lineRule="auto"/>
        <w:ind w:left="357"/>
        <w:jc w:val="both"/>
        <w:rPr>
          <w:rFonts w:ascii="Arial Narrow" w:eastAsia="Times New Roman" w:hAnsi="Arial Narrow" w:cs="Arial"/>
          <w:sz w:val="24"/>
          <w:szCs w:val="24"/>
        </w:rPr>
      </w:pPr>
      <w:r w:rsidRPr="002F26CD">
        <w:rPr>
          <w:rFonts w:ascii="Arial Narrow" w:eastAsia="Times New Roman" w:hAnsi="Arial Narrow" w:cs="Arial"/>
          <w:sz w:val="24"/>
          <w:szCs w:val="24"/>
        </w:rPr>
        <w:t>4. Приемаме да доставим 70 броя преносим бизнес компютър за служители, 60 броя преносим бизнес компютър висок клас за администратори, 30 броя преносими работни станции за разработка, 15 броя професионални стационарни работни станции за разработка и 15 броя монитори към професионалните стационарни работни станции за разработка, както следва:</w:t>
      </w:r>
    </w:p>
    <w:bookmarkEnd w:id="4"/>
    <w:p w14:paraId="6A85302A" w14:textId="77777777" w:rsidR="002F26CD" w:rsidRPr="002F26CD" w:rsidRDefault="002F26CD" w:rsidP="002F26CD">
      <w:pPr>
        <w:spacing w:before="120" w:after="0" w:line="240" w:lineRule="auto"/>
        <w:jc w:val="both"/>
        <w:rPr>
          <w:rFonts w:ascii="Arial Narrow" w:eastAsia="Times New Roman" w:hAnsi="Arial Narrow" w:cs="Arial"/>
          <w:b/>
          <w:iCs/>
          <w:sz w:val="24"/>
          <w:u w:val="single"/>
        </w:rPr>
      </w:pPr>
    </w:p>
    <w:p w14:paraId="12959FBD" w14:textId="77777777" w:rsidR="002F26CD" w:rsidRPr="002F26CD" w:rsidRDefault="002F26CD" w:rsidP="002F26CD">
      <w:pPr>
        <w:spacing w:before="120" w:after="0" w:line="240" w:lineRule="auto"/>
        <w:jc w:val="both"/>
        <w:rPr>
          <w:rFonts w:ascii="Arial Narrow" w:eastAsia="Times New Roman" w:hAnsi="Arial Narrow" w:cs="Arial"/>
          <w:b/>
          <w:iCs/>
          <w:sz w:val="24"/>
          <w:u w:val="single"/>
        </w:rPr>
      </w:pPr>
    </w:p>
    <w:p w14:paraId="111DDF65" w14:textId="77777777" w:rsidR="002F26CD" w:rsidRPr="002F26CD" w:rsidRDefault="002F26CD" w:rsidP="002F26CD">
      <w:pPr>
        <w:spacing w:before="120" w:after="0" w:line="240" w:lineRule="auto"/>
        <w:jc w:val="both"/>
        <w:rPr>
          <w:rFonts w:ascii="Arial Narrow" w:eastAsia="Times New Roman" w:hAnsi="Arial Narrow" w:cs="Arial"/>
          <w:b/>
          <w:iCs/>
          <w:sz w:val="24"/>
          <w:u w:val="single"/>
        </w:rPr>
      </w:pPr>
    </w:p>
    <w:p w14:paraId="420FCEFA" w14:textId="77777777" w:rsidR="002F26CD" w:rsidRPr="002F26CD" w:rsidRDefault="002F26CD" w:rsidP="002F26CD">
      <w:pPr>
        <w:spacing w:before="120" w:after="0" w:line="240" w:lineRule="auto"/>
        <w:jc w:val="both"/>
        <w:rPr>
          <w:rFonts w:ascii="Arial Narrow" w:eastAsia="Times New Roman" w:hAnsi="Arial Narrow" w:cs="Arial"/>
          <w:b/>
          <w:iCs/>
          <w:sz w:val="24"/>
          <w:u w:val="single"/>
        </w:rPr>
      </w:pPr>
    </w:p>
    <w:p w14:paraId="738429E1" w14:textId="77777777" w:rsidR="002F26CD" w:rsidRPr="002F26CD" w:rsidRDefault="002F26CD" w:rsidP="002F26CD">
      <w:pPr>
        <w:spacing w:before="120" w:after="0" w:line="240" w:lineRule="auto"/>
        <w:jc w:val="both"/>
        <w:rPr>
          <w:rFonts w:ascii="Arial Narrow" w:eastAsia="Times New Roman" w:hAnsi="Arial Narrow" w:cs="Arial"/>
          <w:b/>
          <w:iCs/>
          <w:sz w:val="24"/>
          <w:u w:val="single"/>
        </w:rPr>
      </w:pPr>
      <w:r w:rsidRPr="002F26CD">
        <w:rPr>
          <w:rFonts w:ascii="Arial Narrow" w:eastAsia="Times New Roman" w:hAnsi="Arial Narrow" w:cs="Arial"/>
          <w:b/>
          <w:iCs/>
          <w:sz w:val="24"/>
          <w:u w:val="single"/>
        </w:rPr>
        <w:t xml:space="preserve">ТИП1 -Преносим бизнес компютър за служители – 70 броя </w:t>
      </w:r>
    </w:p>
    <w:p w14:paraId="30478D82" w14:textId="77777777" w:rsidR="002F26CD" w:rsidRPr="002F26CD" w:rsidRDefault="002F26CD" w:rsidP="002F26CD">
      <w:pPr>
        <w:spacing w:before="120" w:after="0" w:line="240" w:lineRule="auto"/>
        <w:jc w:val="both"/>
        <w:rPr>
          <w:rFonts w:ascii="Arial Narrow" w:eastAsia="Times New Roman" w:hAnsi="Arial Narrow" w:cs="Arial"/>
          <w:b/>
          <w:sz w:val="24"/>
          <w:u w:val="single"/>
        </w:rPr>
      </w:pPr>
    </w:p>
    <w:p w14:paraId="440C75F0" w14:textId="77777777" w:rsidR="002F26CD" w:rsidRPr="002F26CD" w:rsidRDefault="002F26CD" w:rsidP="002F26CD">
      <w:pPr>
        <w:spacing w:before="120" w:after="0" w:line="240" w:lineRule="auto"/>
        <w:jc w:val="both"/>
        <w:rPr>
          <w:rFonts w:ascii="Arial Narrow" w:eastAsia="Times New Roman" w:hAnsi="Arial Narrow" w:cs="Arial"/>
          <w:b/>
          <w:sz w:val="24"/>
          <w:u w:val="single"/>
        </w:rPr>
      </w:pPr>
    </w:p>
    <w:tbl>
      <w:tblPr>
        <w:tblW w:w="9077" w:type="dxa"/>
        <w:tblInd w:w="-10" w:type="dxa"/>
        <w:tblLayout w:type="fixed"/>
        <w:tblLook w:val="04A0" w:firstRow="1" w:lastRow="0" w:firstColumn="1" w:lastColumn="0" w:noHBand="0" w:noVBand="1"/>
      </w:tblPr>
      <w:tblGrid>
        <w:gridCol w:w="572"/>
        <w:gridCol w:w="1276"/>
        <w:gridCol w:w="4253"/>
        <w:gridCol w:w="2976"/>
      </w:tblGrid>
      <w:tr w:rsidR="002F26CD" w:rsidRPr="002F26CD" w14:paraId="26979290" w14:textId="77777777" w:rsidTr="00CB19EE">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E6E6E6"/>
          </w:tcPr>
          <w:p w14:paraId="2D155D7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w:t>
            </w:r>
          </w:p>
        </w:tc>
        <w:tc>
          <w:tcPr>
            <w:tcW w:w="1276" w:type="dxa"/>
            <w:tcBorders>
              <w:top w:val="single" w:sz="4" w:space="0" w:color="auto"/>
              <w:left w:val="single" w:sz="4" w:space="0" w:color="auto"/>
              <w:bottom w:val="single" w:sz="4" w:space="0" w:color="auto"/>
              <w:right w:val="single" w:sz="4" w:space="0" w:color="auto"/>
            </w:tcBorders>
            <w:shd w:val="clear" w:color="000000" w:fill="E6E6E6"/>
            <w:hideMark/>
          </w:tcPr>
          <w:p w14:paraId="27B0746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Параметър / елемент</w:t>
            </w:r>
          </w:p>
        </w:tc>
        <w:tc>
          <w:tcPr>
            <w:tcW w:w="4253" w:type="dxa"/>
            <w:tcBorders>
              <w:top w:val="single" w:sz="4" w:space="0" w:color="auto"/>
              <w:left w:val="single" w:sz="4" w:space="0" w:color="auto"/>
              <w:bottom w:val="single" w:sz="4" w:space="0" w:color="auto"/>
              <w:right w:val="single" w:sz="4" w:space="0" w:color="auto"/>
            </w:tcBorders>
            <w:shd w:val="clear" w:color="000000" w:fill="E6E6E6"/>
            <w:hideMark/>
          </w:tcPr>
          <w:p w14:paraId="376F68A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480E3CC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Предложение на участника</w:t>
            </w:r>
          </w:p>
          <w:p w14:paraId="653DCED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eastAsia="bg-BG"/>
              </w:rPr>
              <w:t>Марка/Модел</w:t>
            </w:r>
          </w:p>
          <w:p w14:paraId="0F36062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val="en-US" w:eastAsia="bg-BG"/>
              </w:rPr>
              <w:t>………………………………</w:t>
            </w:r>
          </w:p>
        </w:tc>
      </w:tr>
      <w:tr w:rsidR="002F26CD" w:rsidRPr="002F26CD" w14:paraId="67606DE8" w14:textId="77777777" w:rsidTr="00CB19EE">
        <w:trPr>
          <w:trHeight w:val="833"/>
        </w:trPr>
        <w:tc>
          <w:tcPr>
            <w:tcW w:w="572" w:type="dxa"/>
            <w:tcBorders>
              <w:top w:val="single" w:sz="4" w:space="0" w:color="auto"/>
              <w:left w:val="single" w:sz="4" w:space="0" w:color="auto"/>
              <w:bottom w:val="single" w:sz="4" w:space="0" w:color="auto"/>
              <w:right w:val="single" w:sz="4" w:space="0" w:color="auto"/>
            </w:tcBorders>
          </w:tcPr>
          <w:p w14:paraId="1FDE6A3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9D99E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Дисплей</w:t>
            </w:r>
          </w:p>
        </w:tc>
        <w:tc>
          <w:tcPr>
            <w:tcW w:w="4253" w:type="dxa"/>
            <w:tcBorders>
              <w:top w:val="single" w:sz="4" w:space="0" w:color="auto"/>
              <w:left w:val="nil"/>
              <w:bottom w:val="single" w:sz="4" w:space="0" w:color="auto"/>
              <w:right w:val="single" w:sz="4" w:space="0" w:color="auto"/>
            </w:tcBorders>
            <w:shd w:val="clear" w:color="auto" w:fill="auto"/>
          </w:tcPr>
          <w:p w14:paraId="6325BED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Размер на диагонала: минимум 14 инча;</w:t>
            </w:r>
          </w:p>
          <w:p w14:paraId="3A16C6A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Съотношение: 16:10;</w:t>
            </w:r>
          </w:p>
          <w:p w14:paraId="16CF9CE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Резолюция: минимум: 1920/1200 Full HD+;</w:t>
            </w:r>
            <w:r w:rsidRPr="002F26CD">
              <w:rPr>
                <w:rFonts w:ascii="Arial Narrow" w:eastAsia="Calibri" w:hAnsi="Arial Narrow" w:cs="Calibri"/>
                <w:color w:val="000000"/>
                <w:szCs w:val="24"/>
                <w:lang w:eastAsia="bg-BG"/>
              </w:rPr>
              <w:br/>
              <w:t>Подсветка: LED;</w:t>
            </w:r>
            <w:r w:rsidRPr="002F26CD">
              <w:rPr>
                <w:rFonts w:ascii="Arial Narrow" w:eastAsia="Calibri" w:hAnsi="Arial Narrow" w:cs="Calibri"/>
                <w:color w:val="000000"/>
                <w:szCs w:val="24"/>
                <w:lang w:eastAsia="bg-BG"/>
              </w:rPr>
              <w:br/>
              <w:t xml:space="preserve">Технология на панела: матов LCD, IPS, </w:t>
            </w:r>
            <w:r w:rsidRPr="002F26CD">
              <w:rPr>
                <w:rFonts w:ascii="Arial Narrow" w:eastAsia="Calibri" w:hAnsi="Arial Narrow" w:cs="Calibri"/>
                <w:color w:val="000000"/>
                <w:szCs w:val="24"/>
                <w:lang w:val="en-US" w:eastAsia="bg-BG"/>
              </w:rPr>
              <w:t>Anti Glare</w:t>
            </w:r>
            <w:r w:rsidRPr="002F26CD">
              <w:rPr>
                <w:rFonts w:ascii="Arial Narrow" w:eastAsia="Calibri" w:hAnsi="Arial Narrow" w:cs="Calibri"/>
                <w:color w:val="000000"/>
                <w:szCs w:val="24"/>
                <w:lang w:eastAsia="bg-BG"/>
              </w:rPr>
              <w:t>;</w:t>
            </w:r>
          </w:p>
          <w:p w14:paraId="35C33883" w14:textId="77777777" w:rsidR="002F26CD" w:rsidRPr="002F26CD" w:rsidRDefault="002F26CD" w:rsidP="002F26CD">
            <w:pPr>
              <w:tabs>
                <w:tab w:val="center" w:pos="3179"/>
              </w:tabs>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Яркост: минимум </w:t>
            </w:r>
            <w:r w:rsidRPr="002F26CD">
              <w:rPr>
                <w:rFonts w:ascii="Arial Narrow" w:eastAsia="Calibri" w:hAnsi="Arial Narrow" w:cs="Calibri"/>
                <w:color w:val="000000"/>
                <w:szCs w:val="24"/>
                <w:lang w:val="en-US" w:eastAsia="bg-BG"/>
              </w:rPr>
              <w:t>300</w:t>
            </w:r>
            <w:r w:rsidRPr="002F26CD">
              <w:rPr>
                <w:rFonts w:ascii="Arial Narrow" w:eastAsia="Calibri" w:hAnsi="Arial Narrow" w:cs="Calibri"/>
                <w:color w:val="000000"/>
                <w:szCs w:val="24"/>
                <w:lang w:eastAsia="bg-BG"/>
              </w:rPr>
              <w:t xml:space="preserve"> cd/m</w:t>
            </w:r>
            <w:r w:rsidRPr="002F26CD">
              <w:rPr>
                <w:rFonts w:ascii="Arial Narrow" w:eastAsia="Calibri" w:hAnsi="Arial Narrow" w:cs="Calibri"/>
                <w:color w:val="000000"/>
                <w:szCs w:val="24"/>
                <w:vertAlign w:val="superscript"/>
                <w:lang w:eastAsia="bg-BG"/>
              </w:rPr>
              <w:t>2</w:t>
            </w:r>
            <w:r w:rsidRPr="002F26CD">
              <w:rPr>
                <w:rFonts w:ascii="Arial Narrow" w:eastAsia="Calibri" w:hAnsi="Arial Narrow" w:cs="Calibri"/>
                <w:color w:val="000000"/>
                <w:szCs w:val="24"/>
                <w:lang w:eastAsia="bg-BG"/>
              </w:rPr>
              <w:t>;</w:t>
            </w:r>
          </w:p>
        </w:tc>
        <w:tc>
          <w:tcPr>
            <w:tcW w:w="2976" w:type="dxa"/>
            <w:tcBorders>
              <w:top w:val="single" w:sz="4" w:space="0" w:color="auto"/>
              <w:left w:val="nil"/>
              <w:bottom w:val="single" w:sz="4" w:space="0" w:color="auto"/>
              <w:right w:val="single" w:sz="4" w:space="0" w:color="auto"/>
            </w:tcBorders>
          </w:tcPr>
          <w:p w14:paraId="1D5BD75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2CE6976F" w14:textId="77777777" w:rsidTr="00CB19EE">
        <w:trPr>
          <w:trHeight w:val="430"/>
        </w:trPr>
        <w:tc>
          <w:tcPr>
            <w:tcW w:w="572" w:type="dxa"/>
            <w:tcBorders>
              <w:top w:val="nil"/>
              <w:left w:val="single" w:sz="4" w:space="0" w:color="auto"/>
              <w:bottom w:val="single" w:sz="4" w:space="0" w:color="auto"/>
              <w:right w:val="single" w:sz="4" w:space="0" w:color="auto"/>
            </w:tcBorders>
          </w:tcPr>
          <w:p w14:paraId="7965468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2.</w:t>
            </w:r>
          </w:p>
        </w:tc>
        <w:tc>
          <w:tcPr>
            <w:tcW w:w="1276" w:type="dxa"/>
            <w:tcBorders>
              <w:top w:val="nil"/>
              <w:left w:val="single" w:sz="4" w:space="0" w:color="auto"/>
              <w:bottom w:val="single" w:sz="4" w:space="0" w:color="auto"/>
              <w:right w:val="single" w:sz="4" w:space="0" w:color="auto"/>
            </w:tcBorders>
            <w:shd w:val="clear" w:color="auto" w:fill="auto"/>
            <w:hideMark/>
          </w:tcPr>
          <w:p w14:paraId="3D50974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Процесор</w:t>
            </w:r>
          </w:p>
        </w:tc>
        <w:tc>
          <w:tcPr>
            <w:tcW w:w="4253" w:type="dxa"/>
            <w:tcBorders>
              <w:top w:val="nil"/>
              <w:left w:val="nil"/>
              <w:bottom w:val="single" w:sz="4" w:space="0" w:color="auto"/>
              <w:right w:val="single" w:sz="4" w:space="0" w:color="auto"/>
            </w:tcBorders>
            <w:shd w:val="clear" w:color="auto" w:fill="auto"/>
            <w:hideMark/>
          </w:tcPr>
          <w:p w14:paraId="57C8ECB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Мобилен;</w:t>
            </w:r>
          </w:p>
          <w:p w14:paraId="522D10F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Intel Core Ultra 7 268V или по</w:t>
            </w:r>
            <w:r w:rsidRPr="002F26CD">
              <w:rPr>
                <w:rFonts w:ascii="Arial Narrow" w:eastAsia="Calibri" w:hAnsi="Arial Narrow" w:cs="Calibri"/>
                <w:color w:val="000000"/>
                <w:szCs w:val="24"/>
                <w:lang w:val="en-US" w:eastAsia="bg-BG"/>
              </w:rPr>
              <w:t>-</w:t>
            </w:r>
            <w:r w:rsidRPr="002F26CD">
              <w:rPr>
                <w:rFonts w:ascii="Arial Narrow" w:eastAsia="Calibri" w:hAnsi="Arial Narrow" w:cs="Calibri"/>
                <w:color w:val="000000"/>
                <w:szCs w:val="24"/>
                <w:lang w:eastAsia="bg-BG"/>
              </w:rPr>
              <w:t>висок нов;</w:t>
            </w:r>
          </w:p>
        </w:tc>
        <w:tc>
          <w:tcPr>
            <w:tcW w:w="2976" w:type="dxa"/>
            <w:tcBorders>
              <w:top w:val="nil"/>
              <w:left w:val="nil"/>
              <w:bottom w:val="single" w:sz="4" w:space="0" w:color="auto"/>
              <w:right w:val="single" w:sz="4" w:space="0" w:color="auto"/>
            </w:tcBorders>
          </w:tcPr>
          <w:p w14:paraId="25F1160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2935D2B0" w14:textId="77777777" w:rsidTr="00CB19EE">
        <w:trPr>
          <w:trHeight w:val="265"/>
        </w:trPr>
        <w:tc>
          <w:tcPr>
            <w:tcW w:w="572" w:type="dxa"/>
            <w:tcBorders>
              <w:top w:val="nil"/>
              <w:left w:val="single" w:sz="4" w:space="0" w:color="auto"/>
              <w:bottom w:val="single" w:sz="4" w:space="0" w:color="auto"/>
              <w:right w:val="single" w:sz="4" w:space="0" w:color="auto"/>
            </w:tcBorders>
          </w:tcPr>
          <w:p w14:paraId="254C3A1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3.</w:t>
            </w:r>
          </w:p>
        </w:tc>
        <w:tc>
          <w:tcPr>
            <w:tcW w:w="1276" w:type="dxa"/>
            <w:tcBorders>
              <w:top w:val="nil"/>
              <w:left w:val="single" w:sz="4" w:space="0" w:color="auto"/>
              <w:bottom w:val="single" w:sz="4" w:space="0" w:color="auto"/>
              <w:right w:val="single" w:sz="4" w:space="0" w:color="auto"/>
            </w:tcBorders>
            <w:shd w:val="clear" w:color="auto" w:fill="auto"/>
            <w:hideMark/>
          </w:tcPr>
          <w:p w14:paraId="785D6A1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Памет</w:t>
            </w:r>
          </w:p>
        </w:tc>
        <w:tc>
          <w:tcPr>
            <w:tcW w:w="4253" w:type="dxa"/>
            <w:tcBorders>
              <w:top w:val="nil"/>
              <w:left w:val="nil"/>
              <w:bottom w:val="single" w:sz="4" w:space="0" w:color="auto"/>
              <w:right w:val="single" w:sz="4" w:space="0" w:color="auto"/>
            </w:tcBorders>
            <w:shd w:val="clear" w:color="auto" w:fill="auto"/>
            <w:hideMark/>
          </w:tcPr>
          <w:p w14:paraId="32BC814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32GB LPDDR5x, 8533 MT/s</w:t>
            </w:r>
          </w:p>
        </w:tc>
        <w:tc>
          <w:tcPr>
            <w:tcW w:w="2976" w:type="dxa"/>
            <w:tcBorders>
              <w:top w:val="nil"/>
              <w:left w:val="nil"/>
              <w:bottom w:val="single" w:sz="4" w:space="0" w:color="auto"/>
              <w:right w:val="single" w:sz="4" w:space="0" w:color="auto"/>
            </w:tcBorders>
          </w:tcPr>
          <w:p w14:paraId="04B830D3"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5266ABE1" w14:textId="77777777" w:rsidTr="00CB19EE">
        <w:trPr>
          <w:trHeight w:val="343"/>
        </w:trPr>
        <w:tc>
          <w:tcPr>
            <w:tcW w:w="572" w:type="dxa"/>
            <w:tcBorders>
              <w:top w:val="nil"/>
              <w:left w:val="single" w:sz="4" w:space="0" w:color="auto"/>
              <w:bottom w:val="single" w:sz="4" w:space="0" w:color="auto"/>
              <w:right w:val="single" w:sz="4" w:space="0" w:color="auto"/>
            </w:tcBorders>
          </w:tcPr>
          <w:p w14:paraId="10E0811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4.</w:t>
            </w:r>
          </w:p>
        </w:tc>
        <w:tc>
          <w:tcPr>
            <w:tcW w:w="1276" w:type="dxa"/>
            <w:tcBorders>
              <w:top w:val="nil"/>
              <w:left w:val="single" w:sz="4" w:space="0" w:color="auto"/>
              <w:bottom w:val="single" w:sz="4" w:space="0" w:color="auto"/>
              <w:right w:val="single" w:sz="4" w:space="0" w:color="auto"/>
            </w:tcBorders>
            <w:shd w:val="clear" w:color="auto" w:fill="auto"/>
            <w:hideMark/>
          </w:tcPr>
          <w:p w14:paraId="0FC4BFA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Графична подсистема</w:t>
            </w:r>
          </w:p>
        </w:tc>
        <w:tc>
          <w:tcPr>
            <w:tcW w:w="4253" w:type="dxa"/>
            <w:tcBorders>
              <w:top w:val="nil"/>
              <w:left w:val="nil"/>
              <w:bottom w:val="single" w:sz="4" w:space="0" w:color="auto"/>
              <w:right w:val="single" w:sz="4" w:space="0" w:color="auto"/>
            </w:tcBorders>
            <w:shd w:val="clear" w:color="auto" w:fill="auto"/>
            <w:hideMark/>
          </w:tcPr>
          <w:p w14:paraId="09F80B0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szCs w:val="24"/>
                <w:lang w:eastAsia="bg-BG"/>
              </w:rPr>
              <w:t>Тип: Интегрирана в процесора;</w:t>
            </w:r>
            <w:r w:rsidRPr="002F26CD">
              <w:rPr>
                <w:rFonts w:ascii="Arial Narrow" w:eastAsia="Calibri" w:hAnsi="Arial Narrow" w:cs="Calibri"/>
                <w:szCs w:val="24"/>
                <w:lang w:eastAsia="bg-BG"/>
              </w:rPr>
              <w:br/>
              <w:t>Integrated Intel Arc graphics 140V;</w:t>
            </w:r>
          </w:p>
        </w:tc>
        <w:tc>
          <w:tcPr>
            <w:tcW w:w="2976" w:type="dxa"/>
            <w:tcBorders>
              <w:top w:val="nil"/>
              <w:left w:val="nil"/>
              <w:bottom w:val="single" w:sz="4" w:space="0" w:color="auto"/>
              <w:right w:val="single" w:sz="4" w:space="0" w:color="auto"/>
            </w:tcBorders>
          </w:tcPr>
          <w:p w14:paraId="0BCCFF31"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r w:rsidR="002F26CD" w:rsidRPr="002F26CD" w14:paraId="6CB48481" w14:textId="77777777" w:rsidTr="00CB19EE">
        <w:trPr>
          <w:trHeight w:val="563"/>
        </w:trPr>
        <w:tc>
          <w:tcPr>
            <w:tcW w:w="572" w:type="dxa"/>
            <w:tcBorders>
              <w:top w:val="nil"/>
              <w:left w:val="single" w:sz="4" w:space="0" w:color="auto"/>
              <w:bottom w:val="single" w:sz="4" w:space="0" w:color="auto"/>
              <w:right w:val="single" w:sz="4" w:space="0" w:color="auto"/>
            </w:tcBorders>
          </w:tcPr>
          <w:p w14:paraId="47DCAF9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5.</w:t>
            </w:r>
          </w:p>
        </w:tc>
        <w:tc>
          <w:tcPr>
            <w:tcW w:w="1276" w:type="dxa"/>
            <w:tcBorders>
              <w:top w:val="nil"/>
              <w:left w:val="single" w:sz="4" w:space="0" w:color="auto"/>
              <w:bottom w:val="single" w:sz="4" w:space="0" w:color="auto"/>
              <w:right w:val="single" w:sz="4" w:space="0" w:color="auto"/>
            </w:tcBorders>
            <w:shd w:val="clear" w:color="auto" w:fill="auto"/>
            <w:hideMark/>
          </w:tcPr>
          <w:p w14:paraId="7849911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Дискова памет</w:t>
            </w:r>
          </w:p>
        </w:tc>
        <w:tc>
          <w:tcPr>
            <w:tcW w:w="4253" w:type="dxa"/>
            <w:tcBorders>
              <w:top w:val="nil"/>
              <w:left w:val="nil"/>
              <w:bottom w:val="single" w:sz="4" w:space="0" w:color="auto"/>
              <w:right w:val="single" w:sz="4" w:space="0" w:color="auto"/>
            </w:tcBorders>
            <w:shd w:val="clear" w:color="auto" w:fill="auto"/>
            <w:hideMark/>
          </w:tcPr>
          <w:p w14:paraId="3951148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SSD;</w:t>
            </w:r>
          </w:p>
          <w:p w14:paraId="768C3BD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Капацитет: минимум 1 TB SSD;</w:t>
            </w:r>
          </w:p>
          <w:p w14:paraId="7CE113B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Интерфейс: PCIe Gen 4, NVMe M.2 2230;</w:t>
            </w:r>
          </w:p>
        </w:tc>
        <w:tc>
          <w:tcPr>
            <w:tcW w:w="2976" w:type="dxa"/>
            <w:tcBorders>
              <w:top w:val="nil"/>
              <w:left w:val="nil"/>
              <w:bottom w:val="single" w:sz="4" w:space="0" w:color="auto"/>
              <w:right w:val="single" w:sz="4" w:space="0" w:color="auto"/>
            </w:tcBorders>
          </w:tcPr>
          <w:p w14:paraId="61BEB86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CF9FE30" w14:textId="77777777" w:rsidTr="00CB19EE">
        <w:trPr>
          <w:trHeight w:val="566"/>
        </w:trPr>
        <w:tc>
          <w:tcPr>
            <w:tcW w:w="572" w:type="dxa"/>
            <w:tcBorders>
              <w:top w:val="nil"/>
              <w:left w:val="single" w:sz="4" w:space="0" w:color="auto"/>
              <w:bottom w:val="single" w:sz="4" w:space="0" w:color="auto"/>
              <w:right w:val="single" w:sz="4" w:space="0" w:color="auto"/>
            </w:tcBorders>
          </w:tcPr>
          <w:p w14:paraId="644C413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6.</w:t>
            </w:r>
          </w:p>
        </w:tc>
        <w:tc>
          <w:tcPr>
            <w:tcW w:w="1276" w:type="dxa"/>
            <w:tcBorders>
              <w:top w:val="nil"/>
              <w:left w:val="single" w:sz="4" w:space="0" w:color="auto"/>
              <w:bottom w:val="single" w:sz="4" w:space="0" w:color="auto"/>
              <w:right w:val="single" w:sz="4" w:space="0" w:color="auto"/>
            </w:tcBorders>
            <w:shd w:val="clear" w:color="auto" w:fill="auto"/>
            <w:hideMark/>
          </w:tcPr>
          <w:p w14:paraId="5C6E109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Сигурност</w:t>
            </w:r>
          </w:p>
        </w:tc>
        <w:tc>
          <w:tcPr>
            <w:tcW w:w="4253" w:type="dxa"/>
            <w:tcBorders>
              <w:top w:val="nil"/>
              <w:left w:val="nil"/>
              <w:bottom w:val="single" w:sz="4" w:space="0" w:color="auto"/>
              <w:right w:val="single" w:sz="4" w:space="0" w:color="auto"/>
            </w:tcBorders>
            <w:shd w:val="clear" w:color="auto" w:fill="auto"/>
            <w:hideMark/>
          </w:tcPr>
          <w:p w14:paraId="057EC972"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color w:val="000000"/>
                <w:szCs w:val="24"/>
                <w:lang w:eastAsia="bg-BG"/>
              </w:rPr>
              <w:t>Биометричен четец: за пръстови отпечатъци</w:t>
            </w:r>
            <w:r w:rsidRPr="002F26CD">
              <w:rPr>
                <w:rFonts w:ascii="Arial Narrow" w:eastAsia="Calibri" w:hAnsi="Arial Narrow" w:cs="Calibri"/>
                <w:szCs w:val="24"/>
                <w:lang w:eastAsia="bg-BG"/>
              </w:rPr>
              <w:t>, вграден в бутона за включване;</w:t>
            </w:r>
          </w:p>
          <w:p w14:paraId="6C02DF6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Интегриран на основната платка Hardware Discrete Trusted Platform Module 2.0 chip; </w:t>
            </w:r>
          </w:p>
          <w:p w14:paraId="4542173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FIPS-140-2 сертификация;</w:t>
            </w:r>
          </w:p>
          <w:p w14:paraId="1382534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Заключващ слот за сигурност;</w:t>
            </w:r>
          </w:p>
        </w:tc>
        <w:tc>
          <w:tcPr>
            <w:tcW w:w="2976" w:type="dxa"/>
            <w:tcBorders>
              <w:top w:val="nil"/>
              <w:left w:val="nil"/>
              <w:bottom w:val="single" w:sz="4" w:space="0" w:color="auto"/>
              <w:right w:val="single" w:sz="4" w:space="0" w:color="auto"/>
            </w:tcBorders>
          </w:tcPr>
          <w:p w14:paraId="09C2B08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66D4D4FD" w14:textId="77777777" w:rsidTr="00CB19EE">
        <w:trPr>
          <w:trHeight w:val="466"/>
        </w:trPr>
        <w:tc>
          <w:tcPr>
            <w:tcW w:w="572" w:type="dxa"/>
            <w:tcBorders>
              <w:top w:val="nil"/>
              <w:left w:val="single" w:sz="4" w:space="0" w:color="auto"/>
              <w:bottom w:val="single" w:sz="4" w:space="0" w:color="auto"/>
              <w:right w:val="single" w:sz="4" w:space="0" w:color="auto"/>
            </w:tcBorders>
          </w:tcPr>
          <w:p w14:paraId="6D99293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7.</w:t>
            </w:r>
          </w:p>
        </w:tc>
        <w:tc>
          <w:tcPr>
            <w:tcW w:w="1276" w:type="dxa"/>
            <w:tcBorders>
              <w:top w:val="nil"/>
              <w:left w:val="single" w:sz="4" w:space="0" w:color="auto"/>
              <w:bottom w:val="single" w:sz="4" w:space="0" w:color="auto"/>
              <w:right w:val="single" w:sz="4" w:space="0" w:color="auto"/>
            </w:tcBorders>
            <w:shd w:val="clear" w:color="auto" w:fill="auto"/>
          </w:tcPr>
          <w:p w14:paraId="27CE07A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Видео камера</w:t>
            </w:r>
          </w:p>
        </w:tc>
        <w:tc>
          <w:tcPr>
            <w:tcW w:w="4253" w:type="dxa"/>
            <w:tcBorders>
              <w:top w:val="nil"/>
              <w:left w:val="nil"/>
              <w:bottom w:val="single" w:sz="4" w:space="0" w:color="auto"/>
              <w:right w:val="single" w:sz="4" w:space="0" w:color="auto"/>
            </w:tcBorders>
            <w:shd w:val="clear" w:color="auto" w:fill="auto"/>
          </w:tcPr>
          <w:p w14:paraId="26087D3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2EB78D6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Резолюция: минимум 5MP+IR с микрофон;</w:t>
            </w:r>
          </w:p>
        </w:tc>
        <w:tc>
          <w:tcPr>
            <w:tcW w:w="2976" w:type="dxa"/>
            <w:tcBorders>
              <w:top w:val="nil"/>
              <w:left w:val="nil"/>
              <w:bottom w:val="single" w:sz="4" w:space="0" w:color="auto"/>
              <w:right w:val="single" w:sz="4" w:space="0" w:color="auto"/>
            </w:tcBorders>
          </w:tcPr>
          <w:p w14:paraId="52B78E2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0C6835A" w14:textId="77777777" w:rsidTr="00CB19EE">
        <w:trPr>
          <w:trHeight w:val="557"/>
        </w:trPr>
        <w:tc>
          <w:tcPr>
            <w:tcW w:w="572" w:type="dxa"/>
            <w:tcBorders>
              <w:top w:val="nil"/>
              <w:left w:val="single" w:sz="4" w:space="0" w:color="auto"/>
              <w:bottom w:val="single" w:sz="4" w:space="0" w:color="auto"/>
              <w:right w:val="single" w:sz="4" w:space="0" w:color="auto"/>
            </w:tcBorders>
          </w:tcPr>
          <w:p w14:paraId="0DFBECE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8.</w:t>
            </w:r>
          </w:p>
        </w:tc>
        <w:tc>
          <w:tcPr>
            <w:tcW w:w="1276" w:type="dxa"/>
            <w:tcBorders>
              <w:top w:val="nil"/>
              <w:left w:val="single" w:sz="4" w:space="0" w:color="auto"/>
              <w:bottom w:val="single" w:sz="4" w:space="0" w:color="auto"/>
              <w:right w:val="single" w:sz="4" w:space="0" w:color="auto"/>
            </w:tcBorders>
            <w:shd w:val="clear" w:color="auto" w:fill="auto"/>
          </w:tcPr>
          <w:p w14:paraId="14BCA24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Микрофон</w:t>
            </w:r>
          </w:p>
        </w:tc>
        <w:tc>
          <w:tcPr>
            <w:tcW w:w="4253" w:type="dxa"/>
            <w:tcBorders>
              <w:top w:val="nil"/>
              <w:left w:val="nil"/>
              <w:bottom w:val="single" w:sz="4" w:space="0" w:color="auto"/>
              <w:right w:val="single" w:sz="4" w:space="0" w:color="auto"/>
            </w:tcBorders>
            <w:shd w:val="clear" w:color="auto" w:fill="auto"/>
          </w:tcPr>
          <w:p w14:paraId="23AA4C6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 в корпуса;</w:t>
            </w:r>
          </w:p>
          <w:p w14:paraId="574186E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Технология: Dual-array с премахване на шума;</w:t>
            </w:r>
          </w:p>
        </w:tc>
        <w:tc>
          <w:tcPr>
            <w:tcW w:w="2976" w:type="dxa"/>
            <w:tcBorders>
              <w:top w:val="nil"/>
              <w:left w:val="nil"/>
              <w:bottom w:val="single" w:sz="4" w:space="0" w:color="auto"/>
              <w:right w:val="single" w:sz="4" w:space="0" w:color="auto"/>
            </w:tcBorders>
          </w:tcPr>
          <w:p w14:paraId="07E1E97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2EA92D2" w14:textId="77777777" w:rsidTr="00CB19EE">
        <w:trPr>
          <w:trHeight w:val="138"/>
        </w:trPr>
        <w:tc>
          <w:tcPr>
            <w:tcW w:w="572" w:type="dxa"/>
            <w:tcBorders>
              <w:top w:val="nil"/>
              <w:left w:val="single" w:sz="4" w:space="0" w:color="auto"/>
              <w:bottom w:val="single" w:sz="4" w:space="0" w:color="auto"/>
              <w:right w:val="single" w:sz="4" w:space="0" w:color="auto"/>
            </w:tcBorders>
          </w:tcPr>
          <w:p w14:paraId="5AA9D69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9.</w:t>
            </w:r>
          </w:p>
        </w:tc>
        <w:tc>
          <w:tcPr>
            <w:tcW w:w="1276" w:type="dxa"/>
            <w:tcBorders>
              <w:top w:val="nil"/>
              <w:left w:val="single" w:sz="4" w:space="0" w:color="auto"/>
              <w:bottom w:val="single" w:sz="4" w:space="0" w:color="auto"/>
              <w:right w:val="single" w:sz="4" w:space="0" w:color="auto"/>
            </w:tcBorders>
            <w:shd w:val="clear" w:color="auto" w:fill="auto"/>
            <w:hideMark/>
          </w:tcPr>
          <w:p w14:paraId="409ADA0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Аудио</w:t>
            </w:r>
          </w:p>
        </w:tc>
        <w:tc>
          <w:tcPr>
            <w:tcW w:w="4253" w:type="dxa"/>
            <w:tcBorders>
              <w:top w:val="nil"/>
              <w:left w:val="nil"/>
              <w:bottom w:val="single" w:sz="4" w:space="0" w:color="auto"/>
              <w:right w:val="single" w:sz="4" w:space="0" w:color="auto"/>
            </w:tcBorders>
            <w:shd w:val="clear" w:color="auto" w:fill="auto"/>
            <w:hideMark/>
          </w:tcPr>
          <w:p w14:paraId="0FAAAB5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Интегриран аудио контролер;</w:t>
            </w:r>
          </w:p>
          <w:p w14:paraId="217CD57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Високоговорители: Вградени мин. 2W;</w:t>
            </w:r>
          </w:p>
          <w:p w14:paraId="4D1534E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Брой звукови канали: Стерео;</w:t>
            </w:r>
          </w:p>
        </w:tc>
        <w:tc>
          <w:tcPr>
            <w:tcW w:w="2976" w:type="dxa"/>
            <w:tcBorders>
              <w:top w:val="nil"/>
              <w:left w:val="nil"/>
              <w:bottom w:val="single" w:sz="4" w:space="0" w:color="auto"/>
              <w:right w:val="single" w:sz="4" w:space="0" w:color="auto"/>
            </w:tcBorders>
          </w:tcPr>
          <w:p w14:paraId="419B6E7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109D37AE" w14:textId="77777777" w:rsidTr="00CB19EE">
        <w:trPr>
          <w:trHeight w:val="595"/>
        </w:trPr>
        <w:tc>
          <w:tcPr>
            <w:tcW w:w="572" w:type="dxa"/>
            <w:tcBorders>
              <w:top w:val="nil"/>
              <w:left w:val="single" w:sz="4" w:space="0" w:color="auto"/>
              <w:bottom w:val="single" w:sz="4" w:space="0" w:color="auto"/>
              <w:right w:val="single" w:sz="4" w:space="0" w:color="auto"/>
            </w:tcBorders>
          </w:tcPr>
          <w:p w14:paraId="7C0F3AD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10.</w:t>
            </w:r>
          </w:p>
        </w:tc>
        <w:tc>
          <w:tcPr>
            <w:tcW w:w="1276" w:type="dxa"/>
            <w:tcBorders>
              <w:top w:val="nil"/>
              <w:left w:val="single" w:sz="4" w:space="0" w:color="auto"/>
              <w:bottom w:val="single" w:sz="4" w:space="0" w:color="auto"/>
              <w:right w:val="single" w:sz="4" w:space="0" w:color="auto"/>
            </w:tcBorders>
            <w:shd w:val="clear" w:color="auto" w:fill="auto"/>
            <w:hideMark/>
          </w:tcPr>
          <w:p w14:paraId="6F51E91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Комуникации</w:t>
            </w:r>
          </w:p>
        </w:tc>
        <w:tc>
          <w:tcPr>
            <w:tcW w:w="4253" w:type="dxa"/>
            <w:tcBorders>
              <w:top w:val="nil"/>
              <w:left w:val="nil"/>
              <w:bottom w:val="single" w:sz="4" w:space="0" w:color="auto"/>
              <w:right w:val="single" w:sz="4" w:space="0" w:color="auto"/>
            </w:tcBorders>
            <w:shd w:val="clear" w:color="auto" w:fill="auto"/>
            <w:hideMark/>
          </w:tcPr>
          <w:p w14:paraId="3467AF6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Wi-Fi контролер: Интегриран Intel® Wi-Fi 7 2x2;</w:t>
            </w:r>
          </w:p>
          <w:p w14:paraId="08C10E7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Bluetooth контролер: Интегриран, v.5.4 или по-висока;</w:t>
            </w:r>
          </w:p>
          <w:p w14:paraId="71548AF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Wired Ethernet;</w:t>
            </w:r>
          </w:p>
          <w:p w14:paraId="53655970" w14:textId="77777777" w:rsidR="002F26CD" w:rsidRPr="002F26CD" w:rsidRDefault="002F26CD" w:rsidP="002F26CD">
            <w:pPr>
              <w:suppressAutoHyphens/>
              <w:spacing w:after="0" w:line="240" w:lineRule="auto"/>
              <w:rPr>
                <w:rFonts w:ascii="Arial Narrow" w:eastAsia="Calibri" w:hAnsi="Arial Narrow" w:cs="Calibri"/>
                <w:color w:val="000000"/>
                <w:szCs w:val="24"/>
                <w:lang w:val="en-US" w:eastAsia="bg-BG"/>
              </w:rPr>
            </w:pPr>
            <w:r w:rsidRPr="002F26CD">
              <w:rPr>
                <w:rFonts w:ascii="Arial Narrow" w:eastAsia="Calibri" w:hAnsi="Arial Narrow" w:cs="Calibri"/>
                <w:color w:val="000000"/>
                <w:szCs w:val="24"/>
                <w:lang w:eastAsia="bg-BG"/>
              </w:rPr>
              <w:t>Wireless WAN</w:t>
            </w:r>
            <w:r w:rsidRPr="002F26CD">
              <w:rPr>
                <w:rFonts w:ascii="Arial Narrow" w:eastAsia="Calibri" w:hAnsi="Arial Narrow" w:cs="Calibri"/>
                <w:color w:val="000000"/>
                <w:szCs w:val="24"/>
                <w:lang w:val="en-US" w:eastAsia="bg-BG"/>
              </w:rPr>
              <w:t xml:space="preserve"> - 5G eSIM </w:t>
            </w:r>
            <w:r w:rsidRPr="002F26CD">
              <w:rPr>
                <w:rFonts w:ascii="Arial Narrow" w:eastAsia="Calibri" w:hAnsi="Arial Narrow" w:cs="Calibri"/>
                <w:color w:val="000000"/>
                <w:szCs w:val="24"/>
                <w:lang w:eastAsia="bg-BG"/>
              </w:rPr>
              <w:t xml:space="preserve">или </w:t>
            </w:r>
            <w:r w:rsidRPr="002F26CD">
              <w:rPr>
                <w:rFonts w:ascii="Arial Narrow" w:eastAsia="Calibri" w:hAnsi="Arial Narrow" w:cs="Calibri"/>
                <w:color w:val="000000"/>
                <w:szCs w:val="24"/>
                <w:lang w:val="en-US" w:eastAsia="bg-BG"/>
              </w:rPr>
              <w:t>SIM card slot;</w:t>
            </w:r>
          </w:p>
        </w:tc>
        <w:tc>
          <w:tcPr>
            <w:tcW w:w="2976" w:type="dxa"/>
            <w:tcBorders>
              <w:top w:val="nil"/>
              <w:left w:val="nil"/>
              <w:bottom w:val="single" w:sz="4" w:space="0" w:color="auto"/>
              <w:right w:val="single" w:sz="4" w:space="0" w:color="auto"/>
            </w:tcBorders>
          </w:tcPr>
          <w:p w14:paraId="722500D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1F7DD64E" w14:textId="77777777" w:rsidTr="00CB19EE">
        <w:trPr>
          <w:trHeight w:val="850"/>
        </w:trPr>
        <w:tc>
          <w:tcPr>
            <w:tcW w:w="572" w:type="dxa"/>
            <w:tcBorders>
              <w:top w:val="nil"/>
              <w:left w:val="single" w:sz="4" w:space="0" w:color="auto"/>
              <w:bottom w:val="single" w:sz="4" w:space="0" w:color="auto"/>
              <w:right w:val="single" w:sz="4" w:space="0" w:color="auto"/>
            </w:tcBorders>
          </w:tcPr>
          <w:p w14:paraId="7A6DDB7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11.</w:t>
            </w:r>
          </w:p>
        </w:tc>
        <w:tc>
          <w:tcPr>
            <w:tcW w:w="1276" w:type="dxa"/>
            <w:tcBorders>
              <w:top w:val="nil"/>
              <w:left w:val="single" w:sz="4" w:space="0" w:color="auto"/>
              <w:bottom w:val="single" w:sz="4" w:space="0" w:color="auto"/>
              <w:right w:val="single" w:sz="4" w:space="0" w:color="auto"/>
            </w:tcBorders>
            <w:shd w:val="clear" w:color="auto" w:fill="auto"/>
            <w:hideMark/>
          </w:tcPr>
          <w:p w14:paraId="6389221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Захранване</w:t>
            </w:r>
          </w:p>
        </w:tc>
        <w:tc>
          <w:tcPr>
            <w:tcW w:w="4253" w:type="dxa"/>
            <w:tcBorders>
              <w:top w:val="nil"/>
              <w:left w:val="nil"/>
              <w:bottom w:val="single" w:sz="4" w:space="0" w:color="auto"/>
              <w:right w:val="single" w:sz="4" w:space="0" w:color="auto"/>
            </w:tcBorders>
            <w:shd w:val="clear" w:color="auto" w:fill="auto"/>
            <w:hideMark/>
          </w:tcPr>
          <w:p w14:paraId="1EEEDA9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адаптер;</w:t>
            </w:r>
          </w:p>
          <w:p w14:paraId="4C45098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Работно напрежение: Съобразено с БДС - 230±10%, 50Hz ±0.5%</w:t>
            </w:r>
          </w:p>
          <w:p w14:paraId="0F8B7A1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Мощност: минимално 65W;</w:t>
            </w:r>
            <w:r w:rsidRPr="002F26CD">
              <w:rPr>
                <w:rFonts w:ascii="Arial Narrow" w:eastAsia="Calibri" w:hAnsi="Arial Narrow" w:cs="Calibri"/>
                <w:color w:val="000000"/>
                <w:szCs w:val="24"/>
                <w:lang w:val="en-US" w:eastAsia="bg-BG"/>
              </w:rPr>
              <w:t xml:space="preserve"> </w:t>
            </w:r>
            <w:r w:rsidRPr="002F26CD">
              <w:rPr>
                <w:rFonts w:ascii="Arial Narrow" w:eastAsia="Calibri" w:hAnsi="Arial Narrow" w:cs="Calibri"/>
                <w:color w:val="000000"/>
                <w:szCs w:val="24"/>
                <w:lang w:eastAsia="bg-BG"/>
              </w:rPr>
              <w:t>Интерфейс: Type-C;</w:t>
            </w:r>
          </w:p>
        </w:tc>
        <w:tc>
          <w:tcPr>
            <w:tcW w:w="2976" w:type="dxa"/>
            <w:tcBorders>
              <w:top w:val="nil"/>
              <w:left w:val="nil"/>
              <w:bottom w:val="single" w:sz="4" w:space="0" w:color="auto"/>
              <w:right w:val="single" w:sz="4" w:space="0" w:color="auto"/>
            </w:tcBorders>
          </w:tcPr>
          <w:p w14:paraId="74D80D2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51067C7A" w14:textId="77777777" w:rsidTr="00CB19EE">
        <w:trPr>
          <w:trHeight w:val="564"/>
        </w:trPr>
        <w:tc>
          <w:tcPr>
            <w:tcW w:w="572" w:type="dxa"/>
            <w:tcBorders>
              <w:top w:val="single" w:sz="4" w:space="0" w:color="auto"/>
              <w:left w:val="single" w:sz="4" w:space="0" w:color="auto"/>
              <w:bottom w:val="single" w:sz="4" w:space="0" w:color="auto"/>
              <w:right w:val="single" w:sz="4" w:space="0" w:color="auto"/>
            </w:tcBorders>
          </w:tcPr>
          <w:p w14:paraId="3993444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F3EB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Батерия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B06EEE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740781E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Технология: Li-Po/</w:t>
            </w:r>
            <w:r w:rsidRPr="002F26CD">
              <w:rPr>
                <w:rFonts w:ascii="Arial Narrow" w:eastAsia="Calibri" w:hAnsi="Arial Narrow" w:cs="Calibri"/>
                <w:color w:val="000000"/>
                <w:szCs w:val="24"/>
                <w:lang w:val="en-US" w:eastAsia="bg-BG"/>
              </w:rPr>
              <w:t>Li-Ion</w:t>
            </w:r>
            <w:r w:rsidRPr="002F26CD">
              <w:rPr>
                <w:rFonts w:ascii="Arial Narrow" w:eastAsia="Calibri" w:hAnsi="Arial Narrow" w:cs="Calibri"/>
                <w:color w:val="000000"/>
                <w:szCs w:val="24"/>
                <w:lang w:eastAsia="bg-BG"/>
              </w:rPr>
              <w:t xml:space="preserve"> батерия;</w:t>
            </w:r>
          </w:p>
          <w:p w14:paraId="5F10973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Капацитет: минимум 55Wh;</w:t>
            </w:r>
          </w:p>
        </w:tc>
        <w:tc>
          <w:tcPr>
            <w:tcW w:w="2976" w:type="dxa"/>
            <w:tcBorders>
              <w:top w:val="single" w:sz="4" w:space="0" w:color="auto"/>
              <w:left w:val="single" w:sz="4" w:space="0" w:color="auto"/>
              <w:bottom w:val="single" w:sz="4" w:space="0" w:color="auto"/>
              <w:right w:val="single" w:sz="4" w:space="0" w:color="auto"/>
            </w:tcBorders>
          </w:tcPr>
          <w:p w14:paraId="1A873B9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701DE93" w14:textId="77777777" w:rsidTr="00CB19EE">
        <w:trPr>
          <w:trHeight w:val="280"/>
        </w:trPr>
        <w:tc>
          <w:tcPr>
            <w:tcW w:w="572" w:type="dxa"/>
            <w:tcBorders>
              <w:top w:val="single" w:sz="4" w:space="0" w:color="auto"/>
              <w:left w:val="single" w:sz="4" w:space="0" w:color="auto"/>
              <w:bottom w:val="single" w:sz="4" w:space="0" w:color="auto"/>
              <w:right w:val="single" w:sz="4" w:space="0" w:color="auto"/>
            </w:tcBorders>
          </w:tcPr>
          <w:p w14:paraId="00E245F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A3C37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Клавиатура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C8D994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1F3ED661"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color w:val="000000"/>
                <w:szCs w:val="24"/>
                <w:lang w:eastAsia="bg-BG"/>
              </w:rPr>
              <w:lastRenderedPageBreak/>
              <w:t>Символна подредба: трайно гравирана подредба на Английска и Българска (БДС);</w:t>
            </w:r>
            <w:r w:rsidRPr="002F26CD">
              <w:rPr>
                <w:rFonts w:ascii="Arial Narrow" w:eastAsia="Calibri" w:hAnsi="Arial Narrow" w:cs="Calibri"/>
                <w:color w:val="000000"/>
                <w:szCs w:val="24"/>
                <w:lang w:eastAsia="bg-BG"/>
              </w:rPr>
              <w:br/>
            </w:r>
            <w:r w:rsidRPr="002F26CD">
              <w:rPr>
                <w:rFonts w:ascii="Arial Narrow" w:eastAsia="Calibri" w:hAnsi="Arial Narrow" w:cs="Calibri"/>
                <w:szCs w:val="24"/>
                <w:lang w:eastAsia="bg-BG"/>
              </w:rPr>
              <w:t>Подсветка: налична;</w:t>
            </w:r>
          </w:p>
          <w:p w14:paraId="48B312B1"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szCs w:val="24"/>
                <w:lang w:eastAsia="bg-BG"/>
              </w:rPr>
              <w:t>Устойчива на разливи;</w:t>
            </w:r>
          </w:p>
        </w:tc>
        <w:tc>
          <w:tcPr>
            <w:tcW w:w="2976" w:type="dxa"/>
            <w:tcBorders>
              <w:top w:val="single" w:sz="4" w:space="0" w:color="auto"/>
              <w:left w:val="single" w:sz="4" w:space="0" w:color="auto"/>
              <w:bottom w:val="single" w:sz="4" w:space="0" w:color="auto"/>
              <w:right w:val="single" w:sz="4" w:space="0" w:color="auto"/>
            </w:tcBorders>
          </w:tcPr>
          <w:p w14:paraId="18E0E6C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743528C3" w14:textId="77777777" w:rsidTr="00CB19EE">
        <w:trPr>
          <w:trHeight w:val="165"/>
        </w:trPr>
        <w:tc>
          <w:tcPr>
            <w:tcW w:w="572" w:type="dxa"/>
            <w:tcBorders>
              <w:top w:val="single" w:sz="4" w:space="0" w:color="auto"/>
              <w:left w:val="single" w:sz="4" w:space="0" w:color="auto"/>
              <w:bottom w:val="single" w:sz="4" w:space="0" w:color="auto"/>
              <w:right w:val="single" w:sz="4" w:space="0" w:color="auto"/>
            </w:tcBorders>
          </w:tcPr>
          <w:p w14:paraId="6DC45A0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BFD52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Мишка</w:t>
            </w:r>
          </w:p>
        </w:tc>
        <w:tc>
          <w:tcPr>
            <w:tcW w:w="4253" w:type="dxa"/>
            <w:tcBorders>
              <w:top w:val="single" w:sz="4" w:space="0" w:color="auto"/>
              <w:left w:val="nil"/>
              <w:bottom w:val="single" w:sz="4" w:space="0" w:color="auto"/>
              <w:right w:val="single" w:sz="4" w:space="0" w:color="auto"/>
            </w:tcBorders>
            <w:shd w:val="clear" w:color="auto" w:fill="auto"/>
            <w:hideMark/>
          </w:tcPr>
          <w:p w14:paraId="7A62168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Clickpad with multi-touch gesture support вграден в корпуса;</w:t>
            </w:r>
          </w:p>
          <w:p w14:paraId="2008456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Външна мишка оптична безжична BT, Silent технология,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785BC8D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5D45B3C" w14:textId="77777777" w:rsidTr="00CB19EE">
        <w:trPr>
          <w:trHeight w:val="558"/>
        </w:trPr>
        <w:tc>
          <w:tcPr>
            <w:tcW w:w="572" w:type="dxa"/>
            <w:tcBorders>
              <w:top w:val="nil"/>
              <w:left w:val="single" w:sz="4" w:space="0" w:color="auto"/>
              <w:bottom w:val="single" w:sz="4" w:space="0" w:color="auto"/>
              <w:right w:val="single" w:sz="4" w:space="0" w:color="auto"/>
            </w:tcBorders>
          </w:tcPr>
          <w:p w14:paraId="3669AB7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15.</w:t>
            </w:r>
          </w:p>
        </w:tc>
        <w:tc>
          <w:tcPr>
            <w:tcW w:w="1276" w:type="dxa"/>
            <w:tcBorders>
              <w:top w:val="nil"/>
              <w:left w:val="single" w:sz="4" w:space="0" w:color="auto"/>
              <w:bottom w:val="single" w:sz="4" w:space="0" w:color="auto"/>
              <w:right w:val="single" w:sz="4" w:space="0" w:color="auto"/>
            </w:tcBorders>
            <w:shd w:val="clear" w:color="auto" w:fill="auto"/>
            <w:hideMark/>
          </w:tcPr>
          <w:p w14:paraId="0EE3B9F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Интерфейси и портове</w:t>
            </w:r>
          </w:p>
        </w:tc>
        <w:tc>
          <w:tcPr>
            <w:tcW w:w="4253" w:type="dxa"/>
            <w:tcBorders>
              <w:top w:val="nil"/>
              <w:left w:val="nil"/>
              <w:bottom w:val="single" w:sz="4" w:space="0" w:color="auto"/>
              <w:right w:val="single" w:sz="4" w:space="0" w:color="auto"/>
            </w:tcBorders>
            <w:shd w:val="clear" w:color="auto" w:fill="auto"/>
            <w:hideMark/>
          </w:tcPr>
          <w:p w14:paraId="5162FCD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Мин. 2 х USB Type-C, </w:t>
            </w:r>
            <w:r w:rsidRPr="002F26CD">
              <w:rPr>
                <w:rFonts w:ascii="Arial Narrow" w:eastAsia="Calibri" w:hAnsi="Arial Narrow" w:cs="Calibri"/>
                <w:color w:val="000000"/>
                <w:lang w:eastAsia="bg-BG"/>
              </w:rPr>
              <w:t xml:space="preserve">Thunderbolt 4 поддържащи </w:t>
            </w:r>
            <w:r w:rsidRPr="002F26CD">
              <w:rPr>
                <w:rFonts w:ascii="Arial Narrow" w:eastAsia="Calibri" w:hAnsi="Arial Narrow" w:cs="Calibri"/>
                <w:color w:val="000000"/>
                <w:lang w:val="en-US" w:eastAsia="bg-BG"/>
              </w:rPr>
              <w:t xml:space="preserve">Power delivery </w:t>
            </w:r>
            <w:r w:rsidRPr="002F26CD">
              <w:rPr>
                <w:rFonts w:ascii="Arial Narrow" w:eastAsia="Calibri" w:hAnsi="Arial Narrow" w:cs="Calibri"/>
                <w:color w:val="000000"/>
                <w:lang w:eastAsia="bg-BG"/>
              </w:rPr>
              <w:t xml:space="preserve">и </w:t>
            </w:r>
            <w:r w:rsidRPr="002F26CD">
              <w:rPr>
                <w:rFonts w:ascii="Arial Narrow" w:eastAsia="Calibri" w:hAnsi="Arial Narrow" w:cs="Calibri"/>
                <w:color w:val="000000"/>
                <w:lang w:val="en-US" w:eastAsia="bg-BG"/>
              </w:rPr>
              <w:t>DisplayPort 2.1</w:t>
            </w:r>
            <w:r w:rsidRPr="002F26CD">
              <w:rPr>
                <w:rFonts w:ascii="Arial Narrow" w:eastAsia="Calibri" w:hAnsi="Arial Narrow" w:cs="Calibri"/>
                <w:color w:val="000000"/>
                <w:lang w:eastAsia="bg-BG"/>
              </w:rPr>
              <w:t>;</w:t>
            </w:r>
          </w:p>
          <w:p w14:paraId="5D8BC84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2 х USB 3.2 Type-A;</w:t>
            </w:r>
          </w:p>
          <w:p w14:paraId="56905B9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3,5 mm стерео жак за слушалки/микрофон;</w:t>
            </w:r>
          </w:p>
          <w:p w14:paraId="7B175280" w14:textId="77777777" w:rsidR="002F26CD" w:rsidRPr="002F26CD" w:rsidRDefault="002F26CD" w:rsidP="002F26CD">
            <w:pPr>
              <w:suppressAutoHyphens/>
              <w:spacing w:after="0" w:line="240" w:lineRule="auto"/>
              <w:rPr>
                <w:rFonts w:ascii="Arial Narrow" w:eastAsia="Calibri" w:hAnsi="Arial Narrow" w:cs="Calibri"/>
                <w:color w:val="000000"/>
                <w:szCs w:val="24"/>
                <w:lang w:val="en-US" w:eastAsia="bg-BG"/>
              </w:rPr>
            </w:pPr>
            <w:r w:rsidRPr="002F26CD">
              <w:rPr>
                <w:rFonts w:ascii="Arial Narrow" w:eastAsia="Calibri" w:hAnsi="Arial Narrow" w:cs="Calibri"/>
                <w:color w:val="000000"/>
                <w:szCs w:val="24"/>
                <w:lang w:eastAsia="bg-BG"/>
              </w:rPr>
              <w:t>Видео изход: минимум 1 брой HDMI изход за външни монитори;</w:t>
            </w:r>
          </w:p>
          <w:p w14:paraId="48C4E8BE" w14:textId="77777777" w:rsidR="002F26CD" w:rsidRPr="002F26CD" w:rsidRDefault="002F26CD" w:rsidP="002F26CD">
            <w:pPr>
              <w:suppressAutoHyphens/>
              <w:spacing w:after="0" w:line="240" w:lineRule="auto"/>
              <w:rPr>
                <w:rFonts w:ascii="Arial Narrow" w:eastAsia="Calibri" w:hAnsi="Arial Narrow" w:cs="Calibri"/>
                <w:color w:val="000000"/>
                <w:szCs w:val="24"/>
                <w:lang w:val="en-US" w:eastAsia="bg-BG"/>
              </w:rPr>
            </w:pPr>
            <w:r w:rsidRPr="002F26CD">
              <w:rPr>
                <w:rFonts w:ascii="Arial Narrow" w:eastAsia="Calibri" w:hAnsi="Arial Narrow" w:cs="Calibri"/>
                <w:color w:val="000000"/>
                <w:szCs w:val="24"/>
                <w:lang w:val="en-US" w:eastAsia="bg-BG"/>
              </w:rPr>
              <w:t xml:space="preserve">Ethernet (RJ-45) – </w:t>
            </w:r>
            <w:r w:rsidRPr="002F26CD">
              <w:rPr>
                <w:rFonts w:ascii="Arial Narrow" w:eastAsia="Calibri" w:hAnsi="Arial Narrow" w:cs="Calibri"/>
                <w:color w:val="000000"/>
                <w:szCs w:val="24"/>
                <w:lang w:eastAsia="bg-BG"/>
              </w:rPr>
              <w:t>допуска се външен адаптер от производителя на конфигурацията;</w:t>
            </w:r>
          </w:p>
        </w:tc>
        <w:tc>
          <w:tcPr>
            <w:tcW w:w="2976" w:type="dxa"/>
            <w:tcBorders>
              <w:top w:val="nil"/>
              <w:left w:val="nil"/>
              <w:bottom w:val="single" w:sz="4" w:space="0" w:color="auto"/>
              <w:right w:val="single" w:sz="4" w:space="0" w:color="auto"/>
            </w:tcBorders>
          </w:tcPr>
          <w:p w14:paraId="45219EC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4AF6C002" w14:textId="77777777" w:rsidTr="00CB19EE">
        <w:trPr>
          <w:trHeight w:val="121"/>
        </w:trPr>
        <w:tc>
          <w:tcPr>
            <w:tcW w:w="572" w:type="dxa"/>
            <w:tcBorders>
              <w:top w:val="nil"/>
              <w:left w:val="single" w:sz="4" w:space="0" w:color="auto"/>
              <w:bottom w:val="single" w:sz="4" w:space="0" w:color="auto"/>
              <w:right w:val="single" w:sz="4" w:space="0" w:color="auto"/>
            </w:tcBorders>
          </w:tcPr>
          <w:p w14:paraId="2EBCCFB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16.</w:t>
            </w:r>
          </w:p>
        </w:tc>
        <w:tc>
          <w:tcPr>
            <w:tcW w:w="1276" w:type="dxa"/>
            <w:tcBorders>
              <w:top w:val="nil"/>
              <w:left w:val="single" w:sz="4" w:space="0" w:color="auto"/>
              <w:bottom w:val="single" w:sz="4" w:space="0" w:color="auto"/>
              <w:right w:val="single" w:sz="4" w:space="0" w:color="auto"/>
            </w:tcBorders>
            <w:shd w:val="clear" w:color="auto" w:fill="auto"/>
          </w:tcPr>
          <w:p w14:paraId="1C79347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Тегло</w:t>
            </w:r>
          </w:p>
        </w:tc>
        <w:tc>
          <w:tcPr>
            <w:tcW w:w="4253" w:type="dxa"/>
            <w:tcBorders>
              <w:top w:val="nil"/>
              <w:left w:val="nil"/>
              <w:bottom w:val="single" w:sz="4" w:space="0" w:color="auto"/>
              <w:right w:val="single" w:sz="4" w:space="0" w:color="auto"/>
            </w:tcBorders>
            <w:shd w:val="clear" w:color="auto" w:fill="auto"/>
          </w:tcPr>
          <w:p w14:paraId="70DE674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Максимално 1,</w:t>
            </w:r>
            <w:r w:rsidRPr="002F26CD">
              <w:rPr>
                <w:rFonts w:ascii="Arial Narrow" w:eastAsia="Calibri" w:hAnsi="Arial Narrow" w:cs="Calibri"/>
                <w:color w:val="000000"/>
                <w:szCs w:val="24"/>
                <w:lang w:val="en-US" w:eastAsia="bg-BG"/>
              </w:rPr>
              <w:t>53</w:t>
            </w:r>
            <w:r w:rsidRPr="002F26CD">
              <w:rPr>
                <w:rFonts w:ascii="Arial Narrow" w:eastAsia="Calibri" w:hAnsi="Arial Narrow" w:cs="Calibri"/>
                <w:color w:val="000000"/>
                <w:szCs w:val="24"/>
                <w:lang w:eastAsia="bg-BG"/>
              </w:rPr>
              <w:t xml:space="preserve"> кг.;</w:t>
            </w:r>
          </w:p>
        </w:tc>
        <w:tc>
          <w:tcPr>
            <w:tcW w:w="2976" w:type="dxa"/>
            <w:tcBorders>
              <w:top w:val="nil"/>
              <w:left w:val="nil"/>
              <w:bottom w:val="single" w:sz="4" w:space="0" w:color="auto"/>
              <w:right w:val="single" w:sz="4" w:space="0" w:color="auto"/>
            </w:tcBorders>
          </w:tcPr>
          <w:p w14:paraId="1F2E36B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79E5407E" w14:textId="77777777" w:rsidTr="00CB19EE">
        <w:trPr>
          <w:trHeight w:val="765"/>
        </w:trPr>
        <w:tc>
          <w:tcPr>
            <w:tcW w:w="572" w:type="dxa"/>
            <w:tcBorders>
              <w:top w:val="nil"/>
              <w:left w:val="single" w:sz="4" w:space="0" w:color="auto"/>
              <w:bottom w:val="single" w:sz="4" w:space="0" w:color="auto"/>
              <w:right w:val="single" w:sz="4" w:space="0" w:color="auto"/>
            </w:tcBorders>
          </w:tcPr>
          <w:p w14:paraId="7730F44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17.</w:t>
            </w:r>
          </w:p>
        </w:tc>
        <w:tc>
          <w:tcPr>
            <w:tcW w:w="1276" w:type="dxa"/>
            <w:tcBorders>
              <w:top w:val="nil"/>
              <w:left w:val="single" w:sz="4" w:space="0" w:color="auto"/>
              <w:bottom w:val="single" w:sz="4" w:space="0" w:color="auto"/>
              <w:right w:val="single" w:sz="4" w:space="0" w:color="auto"/>
            </w:tcBorders>
            <w:shd w:val="clear" w:color="auto" w:fill="auto"/>
            <w:hideMark/>
          </w:tcPr>
          <w:p w14:paraId="2C1822A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Кабели</w:t>
            </w:r>
          </w:p>
        </w:tc>
        <w:tc>
          <w:tcPr>
            <w:tcW w:w="4253" w:type="dxa"/>
            <w:tcBorders>
              <w:top w:val="nil"/>
              <w:left w:val="nil"/>
              <w:bottom w:val="single" w:sz="4" w:space="0" w:color="auto"/>
              <w:right w:val="single" w:sz="4" w:space="0" w:color="auto"/>
            </w:tcBorders>
            <w:shd w:val="clear" w:color="auto" w:fill="auto"/>
            <w:hideMark/>
          </w:tcPr>
          <w:p w14:paraId="34F753C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Вид: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0F56396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69EDE3B2" w14:textId="77777777" w:rsidTr="00CB19EE">
        <w:trPr>
          <w:trHeight w:val="408"/>
        </w:trPr>
        <w:tc>
          <w:tcPr>
            <w:tcW w:w="572" w:type="dxa"/>
            <w:tcBorders>
              <w:top w:val="nil"/>
              <w:left w:val="single" w:sz="4" w:space="0" w:color="auto"/>
              <w:bottom w:val="single" w:sz="4" w:space="0" w:color="auto"/>
              <w:right w:val="single" w:sz="4" w:space="0" w:color="auto"/>
            </w:tcBorders>
          </w:tcPr>
          <w:p w14:paraId="6AE8095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szCs w:val="24"/>
                <w:lang w:eastAsia="bg-BG"/>
              </w:rPr>
              <w:t>18.</w:t>
            </w:r>
          </w:p>
        </w:tc>
        <w:tc>
          <w:tcPr>
            <w:tcW w:w="1276" w:type="dxa"/>
            <w:tcBorders>
              <w:top w:val="nil"/>
              <w:left w:val="single" w:sz="4" w:space="0" w:color="auto"/>
              <w:bottom w:val="single" w:sz="4" w:space="0" w:color="auto"/>
              <w:right w:val="single" w:sz="4" w:space="0" w:color="auto"/>
            </w:tcBorders>
            <w:shd w:val="clear" w:color="auto" w:fill="auto"/>
          </w:tcPr>
          <w:p w14:paraId="62BA903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Аксесоари</w:t>
            </w:r>
          </w:p>
        </w:tc>
        <w:tc>
          <w:tcPr>
            <w:tcW w:w="4253" w:type="dxa"/>
            <w:tcBorders>
              <w:top w:val="nil"/>
              <w:left w:val="nil"/>
              <w:bottom w:val="single" w:sz="4" w:space="0" w:color="auto"/>
              <w:right w:val="single" w:sz="4" w:space="0" w:color="auto"/>
            </w:tcBorders>
            <w:shd w:val="clear" w:color="auto" w:fill="auto"/>
          </w:tcPr>
          <w:p w14:paraId="2A3A75F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szCs w:val="24"/>
                <w:lang w:eastAsia="bg-BG"/>
              </w:rPr>
              <w:t>Раница от производителя на компютъра, подходяща по размер за конфигурацията.</w:t>
            </w:r>
          </w:p>
        </w:tc>
        <w:tc>
          <w:tcPr>
            <w:tcW w:w="2976" w:type="dxa"/>
            <w:tcBorders>
              <w:top w:val="nil"/>
              <w:left w:val="nil"/>
              <w:bottom w:val="single" w:sz="4" w:space="0" w:color="auto"/>
              <w:right w:val="single" w:sz="4" w:space="0" w:color="auto"/>
            </w:tcBorders>
          </w:tcPr>
          <w:p w14:paraId="1FCBD66D"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r w:rsidR="002F26CD" w:rsidRPr="002F26CD" w14:paraId="3731175B" w14:textId="77777777" w:rsidTr="00CB19EE">
        <w:trPr>
          <w:trHeight w:val="175"/>
        </w:trPr>
        <w:tc>
          <w:tcPr>
            <w:tcW w:w="572" w:type="dxa"/>
            <w:tcBorders>
              <w:top w:val="nil"/>
              <w:left w:val="single" w:sz="4" w:space="0" w:color="auto"/>
              <w:bottom w:val="single" w:sz="4" w:space="0" w:color="auto"/>
              <w:right w:val="single" w:sz="4" w:space="0" w:color="auto"/>
            </w:tcBorders>
          </w:tcPr>
          <w:p w14:paraId="6645042B"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19.</w:t>
            </w:r>
          </w:p>
        </w:tc>
        <w:tc>
          <w:tcPr>
            <w:tcW w:w="1276" w:type="dxa"/>
            <w:tcBorders>
              <w:top w:val="nil"/>
              <w:left w:val="single" w:sz="4" w:space="0" w:color="auto"/>
              <w:bottom w:val="single" w:sz="4" w:space="0" w:color="auto"/>
              <w:right w:val="single" w:sz="4" w:space="0" w:color="auto"/>
            </w:tcBorders>
            <w:shd w:val="clear" w:color="auto" w:fill="auto"/>
          </w:tcPr>
          <w:p w14:paraId="00BDE40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Сертификати</w:t>
            </w:r>
          </w:p>
        </w:tc>
        <w:tc>
          <w:tcPr>
            <w:tcW w:w="4253" w:type="dxa"/>
            <w:tcBorders>
              <w:top w:val="nil"/>
              <w:left w:val="nil"/>
              <w:bottom w:val="single" w:sz="4" w:space="0" w:color="auto"/>
              <w:right w:val="single" w:sz="4" w:space="0" w:color="auto"/>
            </w:tcBorders>
            <w:shd w:val="clear" w:color="auto" w:fill="auto"/>
          </w:tcPr>
          <w:p w14:paraId="0FE1A46E"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szCs w:val="24"/>
                <w:lang w:eastAsia="bg-BG"/>
              </w:rPr>
              <w:t>CE, TCO, Energy Star, EPEAT 2018 Registered Gold</w:t>
            </w:r>
          </w:p>
        </w:tc>
        <w:tc>
          <w:tcPr>
            <w:tcW w:w="2976" w:type="dxa"/>
            <w:tcBorders>
              <w:top w:val="nil"/>
              <w:left w:val="nil"/>
              <w:bottom w:val="single" w:sz="4" w:space="0" w:color="auto"/>
              <w:right w:val="single" w:sz="4" w:space="0" w:color="auto"/>
            </w:tcBorders>
          </w:tcPr>
          <w:p w14:paraId="5E6DD92A"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r w:rsidR="002F26CD" w:rsidRPr="002F26CD" w14:paraId="1E4EE753" w14:textId="77777777" w:rsidTr="00CB19EE">
        <w:trPr>
          <w:trHeight w:val="385"/>
        </w:trPr>
        <w:tc>
          <w:tcPr>
            <w:tcW w:w="572" w:type="dxa"/>
            <w:tcBorders>
              <w:top w:val="single" w:sz="4" w:space="0" w:color="auto"/>
              <w:left w:val="single" w:sz="4" w:space="0" w:color="auto"/>
              <w:bottom w:val="single" w:sz="4" w:space="0" w:color="auto"/>
              <w:right w:val="single" w:sz="4" w:space="0" w:color="auto"/>
            </w:tcBorders>
          </w:tcPr>
          <w:p w14:paraId="7159E036"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B75E0"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Гаранция</w:t>
            </w:r>
          </w:p>
        </w:tc>
        <w:tc>
          <w:tcPr>
            <w:tcW w:w="4253" w:type="dxa"/>
            <w:tcBorders>
              <w:top w:val="single" w:sz="4" w:space="0" w:color="auto"/>
              <w:left w:val="nil"/>
              <w:bottom w:val="single" w:sz="4" w:space="0" w:color="auto"/>
              <w:right w:val="single" w:sz="4" w:space="0" w:color="auto"/>
            </w:tcBorders>
            <w:shd w:val="clear" w:color="auto" w:fill="auto"/>
          </w:tcPr>
          <w:p w14:paraId="0CE5C867"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6645C978"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bl>
    <w:p w14:paraId="540D0FC0" w14:textId="77777777" w:rsidR="002F26CD" w:rsidRPr="002F26CD" w:rsidRDefault="002F26CD" w:rsidP="002F26CD">
      <w:pPr>
        <w:suppressAutoHyphens/>
        <w:rPr>
          <w:rFonts w:ascii="Calibri" w:eastAsia="Calibri" w:hAnsi="Calibri" w:cs="Calibri"/>
          <w:b/>
          <w:bCs/>
          <w:szCs w:val="24"/>
          <w:u w:val="single"/>
          <w:lang w:eastAsia="bg-BG"/>
        </w:rPr>
      </w:pPr>
    </w:p>
    <w:p w14:paraId="14222639" w14:textId="77777777" w:rsidR="002F26CD" w:rsidRPr="002F26CD" w:rsidRDefault="002F26CD" w:rsidP="002F26CD">
      <w:pPr>
        <w:suppressAutoHyphens/>
        <w:rPr>
          <w:rFonts w:ascii="Calibri" w:eastAsia="Calibri" w:hAnsi="Calibri" w:cs="Calibri"/>
          <w:b/>
          <w:bCs/>
          <w:szCs w:val="24"/>
          <w:u w:val="single"/>
          <w:lang w:eastAsia="bg-BG"/>
        </w:rPr>
      </w:pPr>
    </w:p>
    <w:p w14:paraId="7D211AA4" w14:textId="77777777" w:rsidR="002F26CD" w:rsidRPr="002F26CD" w:rsidRDefault="002F26CD" w:rsidP="002F26CD">
      <w:pPr>
        <w:keepNext/>
        <w:keepLines/>
        <w:suppressAutoHyphens/>
        <w:spacing w:before="120" w:after="120" w:line="288" w:lineRule="auto"/>
        <w:ind w:firstLine="397"/>
        <w:jc w:val="both"/>
        <w:outlineLvl w:val="3"/>
        <w:rPr>
          <w:rFonts w:ascii="Arial Narrow" w:eastAsia="Cambria" w:hAnsi="Arial Narrow" w:cs="Cambria"/>
          <w:b/>
          <w:iCs/>
          <w:sz w:val="24"/>
          <w:lang w:eastAsia="bg-BG"/>
        </w:rPr>
      </w:pPr>
      <w:r w:rsidRPr="002F26CD">
        <w:rPr>
          <w:rFonts w:ascii="Arial Narrow" w:eastAsia="Cambria" w:hAnsi="Arial Narrow" w:cs="Cambria"/>
          <w:b/>
          <w:iCs/>
          <w:sz w:val="24"/>
          <w:lang w:eastAsia="bg-BG"/>
        </w:rPr>
        <w:t>ТИП 2 - Преносим бизнес компютър висок клас за администратори – 60 броя;</w:t>
      </w:r>
    </w:p>
    <w:tbl>
      <w:tblPr>
        <w:tblW w:w="9077" w:type="dxa"/>
        <w:tblInd w:w="-10" w:type="dxa"/>
        <w:tblLayout w:type="fixed"/>
        <w:tblLook w:val="04A0" w:firstRow="1" w:lastRow="0" w:firstColumn="1" w:lastColumn="0" w:noHBand="0" w:noVBand="1"/>
      </w:tblPr>
      <w:tblGrid>
        <w:gridCol w:w="572"/>
        <w:gridCol w:w="1985"/>
        <w:gridCol w:w="3544"/>
        <w:gridCol w:w="2976"/>
      </w:tblGrid>
      <w:tr w:rsidR="002F26CD" w:rsidRPr="002F26CD" w14:paraId="54C126B2" w14:textId="77777777" w:rsidTr="00CB19EE">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E6E6E6"/>
          </w:tcPr>
          <w:p w14:paraId="7A07FFC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w:t>
            </w:r>
          </w:p>
        </w:tc>
        <w:tc>
          <w:tcPr>
            <w:tcW w:w="1985" w:type="dxa"/>
            <w:tcBorders>
              <w:top w:val="single" w:sz="4" w:space="0" w:color="auto"/>
              <w:left w:val="single" w:sz="4" w:space="0" w:color="auto"/>
              <w:bottom w:val="single" w:sz="4" w:space="0" w:color="auto"/>
              <w:right w:val="single" w:sz="4" w:space="0" w:color="auto"/>
            </w:tcBorders>
            <w:shd w:val="clear" w:color="000000" w:fill="E6E6E6"/>
            <w:hideMark/>
          </w:tcPr>
          <w:p w14:paraId="1FECA5C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Параметър / елемент</w:t>
            </w:r>
          </w:p>
        </w:tc>
        <w:tc>
          <w:tcPr>
            <w:tcW w:w="3544" w:type="dxa"/>
            <w:tcBorders>
              <w:top w:val="single" w:sz="4" w:space="0" w:color="auto"/>
              <w:left w:val="single" w:sz="4" w:space="0" w:color="auto"/>
              <w:bottom w:val="single" w:sz="4" w:space="0" w:color="auto"/>
              <w:right w:val="single" w:sz="4" w:space="0" w:color="auto"/>
            </w:tcBorders>
            <w:shd w:val="clear" w:color="000000" w:fill="E6E6E6"/>
            <w:hideMark/>
          </w:tcPr>
          <w:p w14:paraId="549F879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0721D20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Предложение на участника</w:t>
            </w:r>
          </w:p>
          <w:p w14:paraId="3783EB8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eastAsia="bg-BG"/>
              </w:rPr>
              <w:t>Марка/Модел</w:t>
            </w:r>
          </w:p>
          <w:p w14:paraId="5AF06E3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val="en-US" w:eastAsia="bg-BG"/>
              </w:rPr>
              <w:t>………………………………</w:t>
            </w:r>
          </w:p>
        </w:tc>
      </w:tr>
      <w:tr w:rsidR="002F26CD" w:rsidRPr="002F26CD" w14:paraId="7399AA5F" w14:textId="77777777" w:rsidTr="00CB19EE">
        <w:trPr>
          <w:trHeight w:val="833"/>
        </w:trPr>
        <w:tc>
          <w:tcPr>
            <w:tcW w:w="572" w:type="dxa"/>
            <w:tcBorders>
              <w:top w:val="single" w:sz="4" w:space="0" w:color="auto"/>
              <w:left w:val="single" w:sz="4" w:space="0" w:color="auto"/>
              <w:bottom w:val="single" w:sz="4" w:space="0" w:color="auto"/>
              <w:right w:val="single" w:sz="4" w:space="0" w:color="auto"/>
            </w:tcBorders>
          </w:tcPr>
          <w:p w14:paraId="10F6580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9BC47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Дисплей</w:t>
            </w:r>
          </w:p>
        </w:tc>
        <w:tc>
          <w:tcPr>
            <w:tcW w:w="3544" w:type="dxa"/>
            <w:tcBorders>
              <w:top w:val="single" w:sz="4" w:space="0" w:color="auto"/>
              <w:left w:val="nil"/>
              <w:bottom w:val="single" w:sz="4" w:space="0" w:color="auto"/>
              <w:right w:val="single" w:sz="4" w:space="0" w:color="auto"/>
            </w:tcBorders>
            <w:shd w:val="clear" w:color="auto" w:fill="auto"/>
          </w:tcPr>
          <w:p w14:paraId="53CC940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Размер на диагонала: минимум 14 инча;</w:t>
            </w:r>
          </w:p>
          <w:p w14:paraId="6A5763A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Съотношение: 16:10;</w:t>
            </w:r>
          </w:p>
          <w:p w14:paraId="3596BD5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Резолюция: минимум: 1920/1200 Full HD+;</w:t>
            </w:r>
            <w:r w:rsidRPr="002F26CD">
              <w:rPr>
                <w:rFonts w:ascii="Arial Narrow" w:eastAsia="Calibri" w:hAnsi="Arial Narrow" w:cs="Calibri"/>
                <w:color w:val="000000"/>
                <w:szCs w:val="24"/>
                <w:lang w:eastAsia="bg-BG"/>
              </w:rPr>
              <w:br/>
              <w:t>Подсветка: LED;</w:t>
            </w:r>
            <w:r w:rsidRPr="002F26CD">
              <w:rPr>
                <w:rFonts w:ascii="Arial Narrow" w:eastAsia="Calibri" w:hAnsi="Arial Narrow" w:cs="Calibri"/>
                <w:color w:val="000000"/>
                <w:szCs w:val="24"/>
                <w:lang w:eastAsia="bg-BG"/>
              </w:rPr>
              <w:br/>
              <w:t>Технология на панела: матов LCD, IPS;</w:t>
            </w:r>
          </w:p>
          <w:p w14:paraId="72EB3508" w14:textId="77777777" w:rsidR="002F26CD" w:rsidRPr="002F26CD" w:rsidRDefault="002F26CD" w:rsidP="002F26CD">
            <w:pPr>
              <w:tabs>
                <w:tab w:val="center" w:pos="3179"/>
              </w:tabs>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Яркост: минимум 300 cd/m</w:t>
            </w:r>
            <w:r w:rsidRPr="002F26CD">
              <w:rPr>
                <w:rFonts w:ascii="Arial Narrow" w:eastAsia="Calibri" w:hAnsi="Arial Narrow" w:cs="Calibri"/>
                <w:color w:val="000000"/>
                <w:szCs w:val="24"/>
                <w:vertAlign w:val="superscript"/>
                <w:lang w:eastAsia="bg-BG"/>
              </w:rPr>
              <w:t>2</w:t>
            </w:r>
            <w:r w:rsidRPr="002F26CD">
              <w:rPr>
                <w:rFonts w:ascii="Arial Narrow" w:eastAsia="Calibri" w:hAnsi="Arial Narrow" w:cs="Calibri"/>
                <w:color w:val="000000"/>
                <w:szCs w:val="24"/>
                <w:lang w:eastAsia="bg-BG"/>
              </w:rPr>
              <w:t>;</w:t>
            </w:r>
          </w:p>
        </w:tc>
        <w:tc>
          <w:tcPr>
            <w:tcW w:w="2976" w:type="dxa"/>
            <w:tcBorders>
              <w:top w:val="single" w:sz="4" w:space="0" w:color="auto"/>
              <w:left w:val="nil"/>
              <w:bottom w:val="single" w:sz="4" w:space="0" w:color="auto"/>
              <w:right w:val="single" w:sz="4" w:space="0" w:color="auto"/>
            </w:tcBorders>
          </w:tcPr>
          <w:p w14:paraId="445E601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696CABF8" w14:textId="77777777" w:rsidTr="00CB19EE">
        <w:trPr>
          <w:trHeight w:val="429"/>
        </w:trPr>
        <w:tc>
          <w:tcPr>
            <w:tcW w:w="572" w:type="dxa"/>
            <w:tcBorders>
              <w:top w:val="nil"/>
              <w:left w:val="single" w:sz="4" w:space="0" w:color="auto"/>
              <w:bottom w:val="single" w:sz="4" w:space="0" w:color="auto"/>
              <w:right w:val="single" w:sz="4" w:space="0" w:color="auto"/>
            </w:tcBorders>
          </w:tcPr>
          <w:p w14:paraId="6929F20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2.</w:t>
            </w:r>
          </w:p>
        </w:tc>
        <w:tc>
          <w:tcPr>
            <w:tcW w:w="1985" w:type="dxa"/>
            <w:tcBorders>
              <w:top w:val="nil"/>
              <w:left w:val="single" w:sz="4" w:space="0" w:color="auto"/>
              <w:bottom w:val="single" w:sz="4" w:space="0" w:color="auto"/>
              <w:right w:val="single" w:sz="4" w:space="0" w:color="auto"/>
            </w:tcBorders>
            <w:shd w:val="clear" w:color="auto" w:fill="auto"/>
            <w:hideMark/>
          </w:tcPr>
          <w:p w14:paraId="0937BA2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Процесор</w:t>
            </w:r>
          </w:p>
        </w:tc>
        <w:tc>
          <w:tcPr>
            <w:tcW w:w="3544" w:type="dxa"/>
            <w:tcBorders>
              <w:top w:val="nil"/>
              <w:left w:val="nil"/>
              <w:bottom w:val="single" w:sz="4" w:space="0" w:color="auto"/>
              <w:right w:val="single" w:sz="4" w:space="0" w:color="auto"/>
            </w:tcBorders>
            <w:shd w:val="clear" w:color="auto" w:fill="auto"/>
            <w:hideMark/>
          </w:tcPr>
          <w:p w14:paraId="39ED7DC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Мобилен;</w:t>
            </w:r>
          </w:p>
          <w:p w14:paraId="66FF0EB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Intel Core Ultra 7 268V </w:t>
            </w:r>
            <w:r w:rsidRPr="002F26CD">
              <w:rPr>
                <w:rFonts w:ascii="Arial Narrow" w:eastAsia="Calibri" w:hAnsi="Arial Narrow" w:cs="Calibri"/>
                <w:szCs w:val="24"/>
                <w:lang w:eastAsia="bg-BG"/>
              </w:rPr>
              <w:t>или по висок съвременен;</w:t>
            </w:r>
          </w:p>
        </w:tc>
        <w:tc>
          <w:tcPr>
            <w:tcW w:w="2976" w:type="dxa"/>
            <w:tcBorders>
              <w:top w:val="nil"/>
              <w:left w:val="nil"/>
              <w:bottom w:val="single" w:sz="4" w:space="0" w:color="auto"/>
              <w:right w:val="single" w:sz="4" w:space="0" w:color="auto"/>
            </w:tcBorders>
          </w:tcPr>
          <w:p w14:paraId="61E3562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501E66CF" w14:textId="77777777" w:rsidTr="00CB19EE">
        <w:trPr>
          <w:trHeight w:val="265"/>
        </w:trPr>
        <w:tc>
          <w:tcPr>
            <w:tcW w:w="572" w:type="dxa"/>
            <w:tcBorders>
              <w:top w:val="nil"/>
              <w:left w:val="single" w:sz="4" w:space="0" w:color="auto"/>
              <w:bottom w:val="single" w:sz="4" w:space="0" w:color="auto"/>
              <w:right w:val="single" w:sz="4" w:space="0" w:color="auto"/>
            </w:tcBorders>
          </w:tcPr>
          <w:p w14:paraId="090E43D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3.</w:t>
            </w:r>
          </w:p>
        </w:tc>
        <w:tc>
          <w:tcPr>
            <w:tcW w:w="1985" w:type="dxa"/>
            <w:tcBorders>
              <w:top w:val="nil"/>
              <w:left w:val="single" w:sz="4" w:space="0" w:color="auto"/>
              <w:bottom w:val="single" w:sz="4" w:space="0" w:color="auto"/>
              <w:right w:val="single" w:sz="4" w:space="0" w:color="auto"/>
            </w:tcBorders>
            <w:shd w:val="clear" w:color="auto" w:fill="auto"/>
            <w:hideMark/>
          </w:tcPr>
          <w:p w14:paraId="034CE3B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Памет</w:t>
            </w:r>
          </w:p>
        </w:tc>
        <w:tc>
          <w:tcPr>
            <w:tcW w:w="3544" w:type="dxa"/>
            <w:tcBorders>
              <w:top w:val="nil"/>
              <w:left w:val="nil"/>
              <w:bottom w:val="single" w:sz="4" w:space="0" w:color="auto"/>
              <w:right w:val="single" w:sz="4" w:space="0" w:color="auto"/>
            </w:tcBorders>
            <w:shd w:val="clear" w:color="auto" w:fill="auto"/>
            <w:hideMark/>
          </w:tcPr>
          <w:p w14:paraId="37C9038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32GB LPDDR5x, 8533 MT/s;</w:t>
            </w:r>
          </w:p>
        </w:tc>
        <w:tc>
          <w:tcPr>
            <w:tcW w:w="2976" w:type="dxa"/>
            <w:tcBorders>
              <w:top w:val="nil"/>
              <w:left w:val="nil"/>
              <w:bottom w:val="single" w:sz="4" w:space="0" w:color="auto"/>
              <w:right w:val="single" w:sz="4" w:space="0" w:color="auto"/>
            </w:tcBorders>
          </w:tcPr>
          <w:p w14:paraId="35992B4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9DBEC19" w14:textId="77777777" w:rsidTr="00CB19EE">
        <w:trPr>
          <w:trHeight w:val="354"/>
        </w:trPr>
        <w:tc>
          <w:tcPr>
            <w:tcW w:w="572" w:type="dxa"/>
            <w:tcBorders>
              <w:top w:val="single" w:sz="4" w:space="0" w:color="auto"/>
              <w:left w:val="single" w:sz="4" w:space="0" w:color="auto"/>
              <w:bottom w:val="single" w:sz="4" w:space="0" w:color="auto"/>
              <w:right w:val="single" w:sz="4" w:space="0" w:color="auto"/>
            </w:tcBorders>
          </w:tcPr>
          <w:p w14:paraId="395B047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3C821D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Графична подсистема</w:t>
            </w:r>
          </w:p>
        </w:tc>
        <w:tc>
          <w:tcPr>
            <w:tcW w:w="3544" w:type="dxa"/>
            <w:tcBorders>
              <w:top w:val="single" w:sz="4" w:space="0" w:color="auto"/>
              <w:left w:val="nil"/>
              <w:bottom w:val="single" w:sz="4" w:space="0" w:color="auto"/>
              <w:right w:val="single" w:sz="4" w:space="0" w:color="auto"/>
            </w:tcBorders>
            <w:shd w:val="clear" w:color="auto" w:fill="auto"/>
            <w:hideMark/>
          </w:tcPr>
          <w:p w14:paraId="5FC6838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szCs w:val="24"/>
                <w:lang w:eastAsia="bg-BG"/>
              </w:rPr>
              <w:t>Тип: Интегрирана в процесора;</w:t>
            </w:r>
            <w:r w:rsidRPr="002F26CD">
              <w:rPr>
                <w:rFonts w:ascii="Arial Narrow" w:eastAsia="Calibri" w:hAnsi="Arial Narrow" w:cs="Calibri"/>
                <w:szCs w:val="24"/>
                <w:lang w:eastAsia="bg-BG"/>
              </w:rPr>
              <w:br/>
              <w:t>Integrated Intel Arc graphics;</w:t>
            </w:r>
          </w:p>
        </w:tc>
        <w:tc>
          <w:tcPr>
            <w:tcW w:w="2976" w:type="dxa"/>
            <w:tcBorders>
              <w:top w:val="single" w:sz="4" w:space="0" w:color="auto"/>
              <w:left w:val="nil"/>
              <w:bottom w:val="single" w:sz="4" w:space="0" w:color="auto"/>
              <w:right w:val="single" w:sz="4" w:space="0" w:color="auto"/>
            </w:tcBorders>
          </w:tcPr>
          <w:p w14:paraId="5DAFBC69"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r w:rsidR="002F26CD" w:rsidRPr="002F26CD" w14:paraId="62FAABB2" w14:textId="77777777" w:rsidTr="00CB19EE">
        <w:trPr>
          <w:trHeight w:val="563"/>
        </w:trPr>
        <w:tc>
          <w:tcPr>
            <w:tcW w:w="572" w:type="dxa"/>
            <w:tcBorders>
              <w:top w:val="single" w:sz="4" w:space="0" w:color="auto"/>
              <w:left w:val="single" w:sz="4" w:space="0" w:color="auto"/>
              <w:bottom w:val="single" w:sz="4" w:space="0" w:color="auto"/>
              <w:right w:val="single" w:sz="4" w:space="0" w:color="auto"/>
            </w:tcBorders>
          </w:tcPr>
          <w:p w14:paraId="44FD60C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775DEF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Дискова памет</w:t>
            </w:r>
          </w:p>
        </w:tc>
        <w:tc>
          <w:tcPr>
            <w:tcW w:w="3544" w:type="dxa"/>
            <w:tcBorders>
              <w:top w:val="single" w:sz="4" w:space="0" w:color="auto"/>
              <w:left w:val="nil"/>
              <w:bottom w:val="single" w:sz="4" w:space="0" w:color="auto"/>
              <w:right w:val="single" w:sz="4" w:space="0" w:color="auto"/>
            </w:tcBorders>
            <w:shd w:val="clear" w:color="auto" w:fill="auto"/>
            <w:hideMark/>
          </w:tcPr>
          <w:p w14:paraId="0FF7D0E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SSD;</w:t>
            </w:r>
          </w:p>
          <w:p w14:paraId="3115C43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Капацитет: минимум 1 TB SSD;</w:t>
            </w:r>
          </w:p>
          <w:p w14:paraId="2B1683A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Интерфейс: PCIe Gen 4, NVMe M.2 2230;</w:t>
            </w:r>
          </w:p>
        </w:tc>
        <w:tc>
          <w:tcPr>
            <w:tcW w:w="2976" w:type="dxa"/>
            <w:tcBorders>
              <w:top w:val="single" w:sz="4" w:space="0" w:color="auto"/>
              <w:left w:val="nil"/>
              <w:bottom w:val="single" w:sz="4" w:space="0" w:color="auto"/>
              <w:right w:val="single" w:sz="4" w:space="0" w:color="auto"/>
            </w:tcBorders>
          </w:tcPr>
          <w:p w14:paraId="19C62EB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F619951" w14:textId="77777777" w:rsidTr="00CB19EE">
        <w:trPr>
          <w:trHeight w:val="566"/>
        </w:trPr>
        <w:tc>
          <w:tcPr>
            <w:tcW w:w="572" w:type="dxa"/>
            <w:tcBorders>
              <w:top w:val="single" w:sz="4" w:space="0" w:color="auto"/>
              <w:left w:val="single" w:sz="4" w:space="0" w:color="auto"/>
              <w:bottom w:val="single" w:sz="4" w:space="0" w:color="auto"/>
              <w:right w:val="single" w:sz="4" w:space="0" w:color="auto"/>
            </w:tcBorders>
          </w:tcPr>
          <w:p w14:paraId="4599B29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46620E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Сигурност</w:t>
            </w:r>
          </w:p>
        </w:tc>
        <w:tc>
          <w:tcPr>
            <w:tcW w:w="3544" w:type="dxa"/>
            <w:tcBorders>
              <w:top w:val="single" w:sz="4" w:space="0" w:color="auto"/>
              <w:left w:val="nil"/>
              <w:bottom w:val="single" w:sz="4" w:space="0" w:color="auto"/>
              <w:right w:val="single" w:sz="4" w:space="0" w:color="auto"/>
            </w:tcBorders>
            <w:shd w:val="clear" w:color="auto" w:fill="auto"/>
            <w:hideMark/>
          </w:tcPr>
          <w:p w14:paraId="4D091F0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Биометричен четец: за пръстови отпечатъци, вграден в бутона за включване;</w:t>
            </w:r>
          </w:p>
          <w:p w14:paraId="71F8129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Интегриран на основната платка Hardware Discrete Trusted Platform Module 2.0 chip; </w:t>
            </w:r>
          </w:p>
          <w:p w14:paraId="54EE8D9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FIPS-140-2 сертификация;</w:t>
            </w:r>
          </w:p>
          <w:p w14:paraId="5EBAA63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Заключващ слот за сигурност;</w:t>
            </w:r>
          </w:p>
        </w:tc>
        <w:tc>
          <w:tcPr>
            <w:tcW w:w="2976" w:type="dxa"/>
            <w:tcBorders>
              <w:top w:val="single" w:sz="4" w:space="0" w:color="auto"/>
              <w:left w:val="nil"/>
              <w:bottom w:val="single" w:sz="4" w:space="0" w:color="auto"/>
              <w:right w:val="single" w:sz="4" w:space="0" w:color="auto"/>
            </w:tcBorders>
          </w:tcPr>
          <w:p w14:paraId="39871C9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4B31378B" w14:textId="77777777" w:rsidTr="00CB19EE">
        <w:trPr>
          <w:trHeight w:val="97"/>
        </w:trPr>
        <w:tc>
          <w:tcPr>
            <w:tcW w:w="572" w:type="dxa"/>
            <w:tcBorders>
              <w:top w:val="nil"/>
              <w:left w:val="single" w:sz="4" w:space="0" w:color="auto"/>
              <w:bottom w:val="single" w:sz="4" w:space="0" w:color="auto"/>
              <w:right w:val="single" w:sz="4" w:space="0" w:color="auto"/>
            </w:tcBorders>
          </w:tcPr>
          <w:p w14:paraId="2E43699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7.</w:t>
            </w:r>
          </w:p>
        </w:tc>
        <w:tc>
          <w:tcPr>
            <w:tcW w:w="1985" w:type="dxa"/>
            <w:tcBorders>
              <w:top w:val="nil"/>
              <w:left w:val="single" w:sz="4" w:space="0" w:color="auto"/>
              <w:bottom w:val="single" w:sz="4" w:space="0" w:color="auto"/>
              <w:right w:val="single" w:sz="4" w:space="0" w:color="auto"/>
            </w:tcBorders>
            <w:shd w:val="clear" w:color="auto" w:fill="auto"/>
          </w:tcPr>
          <w:p w14:paraId="6B36329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Видео камера</w:t>
            </w:r>
          </w:p>
        </w:tc>
        <w:tc>
          <w:tcPr>
            <w:tcW w:w="3544" w:type="dxa"/>
            <w:tcBorders>
              <w:top w:val="nil"/>
              <w:left w:val="nil"/>
              <w:bottom w:val="single" w:sz="4" w:space="0" w:color="auto"/>
              <w:right w:val="single" w:sz="4" w:space="0" w:color="auto"/>
            </w:tcBorders>
            <w:shd w:val="clear" w:color="auto" w:fill="auto"/>
          </w:tcPr>
          <w:p w14:paraId="193FFDA3"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46F218F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Резолюция: 8MP </w:t>
            </w:r>
            <w:r w:rsidRPr="002F26CD">
              <w:rPr>
                <w:rFonts w:ascii="Arial Narrow" w:eastAsia="Calibri" w:hAnsi="Arial Narrow" w:cs="Calibri"/>
                <w:color w:val="000000"/>
                <w:szCs w:val="24"/>
                <w:lang w:val="en-US" w:eastAsia="bg-BG"/>
              </w:rPr>
              <w:t>HDR</w:t>
            </w:r>
            <w:r w:rsidRPr="002F26CD">
              <w:rPr>
                <w:rFonts w:ascii="Arial Narrow" w:eastAsia="Calibri" w:hAnsi="Arial Narrow" w:cs="Calibri"/>
                <w:color w:val="000000"/>
                <w:szCs w:val="24"/>
                <w:lang w:eastAsia="bg-BG"/>
              </w:rPr>
              <w:t>+IR with Microphone;</w:t>
            </w:r>
          </w:p>
        </w:tc>
        <w:tc>
          <w:tcPr>
            <w:tcW w:w="2976" w:type="dxa"/>
            <w:tcBorders>
              <w:top w:val="nil"/>
              <w:left w:val="nil"/>
              <w:bottom w:val="single" w:sz="4" w:space="0" w:color="auto"/>
              <w:right w:val="single" w:sz="4" w:space="0" w:color="auto"/>
            </w:tcBorders>
          </w:tcPr>
          <w:p w14:paraId="50B5029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7C00537F" w14:textId="77777777" w:rsidTr="00CB19EE">
        <w:trPr>
          <w:trHeight w:val="557"/>
        </w:trPr>
        <w:tc>
          <w:tcPr>
            <w:tcW w:w="572" w:type="dxa"/>
            <w:tcBorders>
              <w:top w:val="single" w:sz="4" w:space="0" w:color="auto"/>
              <w:left w:val="single" w:sz="4" w:space="0" w:color="auto"/>
              <w:bottom w:val="single" w:sz="4" w:space="0" w:color="auto"/>
              <w:right w:val="single" w:sz="4" w:space="0" w:color="auto"/>
            </w:tcBorders>
          </w:tcPr>
          <w:p w14:paraId="3A2C9D6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A00E7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Микрофон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583AC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 в корпуса;</w:t>
            </w:r>
          </w:p>
          <w:p w14:paraId="6AD3EA0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Технология: Dual-array с технология за премахване на шума;</w:t>
            </w:r>
          </w:p>
        </w:tc>
        <w:tc>
          <w:tcPr>
            <w:tcW w:w="2976" w:type="dxa"/>
            <w:tcBorders>
              <w:top w:val="single" w:sz="4" w:space="0" w:color="auto"/>
              <w:left w:val="single" w:sz="4" w:space="0" w:color="auto"/>
              <w:bottom w:val="single" w:sz="4" w:space="0" w:color="auto"/>
              <w:right w:val="single" w:sz="4" w:space="0" w:color="auto"/>
            </w:tcBorders>
          </w:tcPr>
          <w:p w14:paraId="5EC6643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D4AEFAF" w14:textId="77777777" w:rsidTr="00CB19EE">
        <w:trPr>
          <w:trHeight w:val="138"/>
        </w:trPr>
        <w:tc>
          <w:tcPr>
            <w:tcW w:w="572" w:type="dxa"/>
            <w:tcBorders>
              <w:top w:val="single" w:sz="4" w:space="0" w:color="auto"/>
              <w:left w:val="single" w:sz="4" w:space="0" w:color="auto"/>
              <w:bottom w:val="single" w:sz="4" w:space="0" w:color="auto"/>
              <w:right w:val="single" w:sz="4" w:space="0" w:color="auto"/>
            </w:tcBorders>
          </w:tcPr>
          <w:p w14:paraId="3390191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A1F34D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Аудио</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A3AD96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Интегриран аудио контролер;</w:t>
            </w:r>
          </w:p>
          <w:p w14:paraId="1EB2E7D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Високоговорители: Вградени мин. 4 х 2W;</w:t>
            </w:r>
          </w:p>
          <w:p w14:paraId="5075B98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Брой звукови канали: Стерео;</w:t>
            </w:r>
          </w:p>
        </w:tc>
        <w:tc>
          <w:tcPr>
            <w:tcW w:w="2976" w:type="dxa"/>
            <w:tcBorders>
              <w:top w:val="single" w:sz="4" w:space="0" w:color="auto"/>
              <w:left w:val="single" w:sz="4" w:space="0" w:color="auto"/>
              <w:bottom w:val="single" w:sz="4" w:space="0" w:color="auto"/>
              <w:right w:val="single" w:sz="4" w:space="0" w:color="auto"/>
            </w:tcBorders>
          </w:tcPr>
          <w:p w14:paraId="4F5BBC1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7721E6D9" w14:textId="77777777" w:rsidTr="00CB19EE">
        <w:trPr>
          <w:trHeight w:val="595"/>
        </w:trPr>
        <w:tc>
          <w:tcPr>
            <w:tcW w:w="572" w:type="dxa"/>
            <w:tcBorders>
              <w:top w:val="single" w:sz="4" w:space="0" w:color="auto"/>
              <w:left w:val="single" w:sz="4" w:space="0" w:color="auto"/>
              <w:bottom w:val="single" w:sz="4" w:space="0" w:color="auto"/>
              <w:right w:val="single" w:sz="4" w:space="0" w:color="auto"/>
            </w:tcBorders>
          </w:tcPr>
          <w:p w14:paraId="0ED9CAB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41B20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Комуникации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757AC8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Wi-Fi контролер: Интегриран Intel® Wi-Fi 7 2x2;</w:t>
            </w:r>
          </w:p>
          <w:p w14:paraId="7983A0A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Bluetooth контролер: Интегриран, v.5.4 или по-висока;</w:t>
            </w:r>
          </w:p>
          <w:p w14:paraId="49B6CAD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Wired Ethernet;</w:t>
            </w:r>
          </w:p>
          <w:p w14:paraId="04912993"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Wireless WAN</w:t>
            </w:r>
          </w:p>
        </w:tc>
        <w:tc>
          <w:tcPr>
            <w:tcW w:w="2976" w:type="dxa"/>
            <w:tcBorders>
              <w:top w:val="single" w:sz="4" w:space="0" w:color="auto"/>
              <w:left w:val="single" w:sz="4" w:space="0" w:color="auto"/>
              <w:bottom w:val="single" w:sz="4" w:space="0" w:color="auto"/>
              <w:right w:val="single" w:sz="4" w:space="0" w:color="auto"/>
            </w:tcBorders>
          </w:tcPr>
          <w:p w14:paraId="4FF4A31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4F671013" w14:textId="77777777" w:rsidTr="00CB19EE">
        <w:trPr>
          <w:trHeight w:val="850"/>
        </w:trPr>
        <w:tc>
          <w:tcPr>
            <w:tcW w:w="572" w:type="dxa"/>
            <w:tcBorders>
              <w:top w:val="single" w:sz="4" w:space="0" w:color="auto"/>
              <w:left w:val="single" w:sz="4" w:space="0" w:color="auto"/>
              <w:bottom w:val="single" w:sz="4" w:space="0" w:color="auto"/>
              <w:right w:val="single" w:sz="4" w:space="0" w:color="auto"/>
            </w:tcBorders>
          </w:tcPr>
          <w:p w14:paraId="6AA1FAD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3209BB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Захранване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502894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адаптер;</w:t>
            </w:r>
          </w:p>
          <w:p w14:paraId="7D58714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Работно напрежение: Съобразено с БДС - 230±10%, 50Hz ±0.5%</w:t>
            </w:r>
          </w:p>
          <w:p w14:paraId="44FEBBE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Мощност: 65W;</w:t>
            </w:r>
          </w:p>
          <w:p w14:paraId="7B7CA58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Интерфейс: Type-C;</w:t>
            </w:r>
          </w:p>
        </w:tc>
        <w:tc>
          <w:tcPr>
            <w:tcW w:w="2976" w:type="dxa"/>
            <w:tcBorders>
              <w:top w:val="single" w:sz="4" w:space="0" w:color="auto"/>
              <w:left w:val="single" w:sz="4" w:space="0" w:color="auto"/>
              <w:bottom w:val="single" w:sz="4" w:space="0" w:color="auto"/>
              <w:right w:val="single" w:sz="4" w:space="0" w:color="auto"/>
            </w:tcBorders>
          </w:tcPr>
          <w:p w14:paraId="77E60BF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45BD3FF4" w14:textId="77777777" w:rsidTr="00CB19EE">
        <w:trPr>
          <w:trHeight w:val="564"/>
        </w:trPr>
        <w:tc>
          <w:tcPr>
            <w:tcW w:w="572" w:type="dxa"/>
            <w:tcBorders>
              <w:top w:val="single" w:sz="4" w:space="0" w:color="auto"/>
              <w:left w:val="single" w:sz="4" w:space="0" w:color="auto"/>
              <w:bottom w:val="single" w:sz="4" w:space="0" w:color="auto"/>
              <w:right w:val="single" w:sz="4" w:space="0" w:color="auto"/>
            </w:tcBorders>
          </w:tcPr>
          <w:p w14:paraId="3FE08C0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68F4A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Батерия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7EC47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3F45127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Технология: Li-Po/</w:t>
            </w:r>
            <w:r w:rsidRPr="002F26CD">
              <w:rPr>
                <w:rFonts w:ascii="Arial Narrow" w:eastAsia="Calibri" w:hAnsi="Arial Narrow" w:cs="Calibri"/>
                <w:color w:val="000000"/>
                <w:szCs w:val="24"/>
                <w:lang w:val="en-US" w:eastAsia="bg-BG"/>
              </w:rPr>
              <w:t>Li-Ion</w:t>
            </w:r>
            <w:r w:rsidRPr="002F26CD">
              <w:rPr>
                <w:rFonts w:ascii="Arial Narrow" w:eastAsia="Calibri" w:hAnsi="Arial Narrow" w:cs="Calibri"/>
                <w:color w:val="000000"/>
                <w:szCs w:val="24"/>
                <w:lang w:eastAsia="bg-BG"/>
              </w:rPr>
              <w:t xml:space="preserve"> батерия;</w:t>
            </w:r>
          </w:p>
          <w:p w14:paraId="57E1CF9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Капацитет: минимум 60Wh;</w:t>
            </w:r>
          </w:p>
        </w:tc>
        <w:tc>
          <w:tcPr>
            <w:tcW w:w="2976" w:type="dxa"/>
            <w:tcBorders>
              <w:top w:val="single" w:sz="4" w:space="0" w:color="auto"/>
              <w:left w:val="single" w:sz="4" w:space="0" w:color="auto"/>
              <w:bottom w:val="single" w:sz="4" w:space="0" w:color="auto"/>
              <w:right w:val="single" w:sz="4" w:space="0" w:color="auto"/>
            </w:tcBorders>
          </w:tcPr>
          <w:p w14:paraId="0CE4EF4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73D84529" w14:textId="77777777" w:rsidTr="00CB19EE">
        <w:trPr>
          <w:trHeight w:val="1020"/>
        </w:trPr>
        <w:tc>
          <w:tcPr>
            <w:tcW w:w="572" w:type="dxa"/>
            <w:tcBorders>
              <w:top w:val="single" w:sz="4" w:space="0" w:color="auto"/>
              <w:left w:val="single" w:sz="4" w:space="0" w:color="auto"/>
              <w:bottom w:val="single" w:sz="4" w:space="0" w:color="auto"/>
              <w:right w:val="single" w:sz="4" w:space="0" w:color="auto"/>
            </w:tcBorders>
          </w:tcPr>
          <w:p w14:paraId="084B4B7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B9A9CD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Клавиатура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580066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1B826188" w14:textId="77777777" w:rsidR="002F26CD" w:rsidRPr="002F26CD" w:rsidRDefault="002F26CD" w:rsidP="002F26CD">
            <w:pPr>
              <w:suppressAutoHyphens/>
              <w:spacing w:after="0" w:line="240" w:lineRule="auto"/>
              <w:rPr>
                <w:rFonts w:ascii="Arial Narrow" w:eastAsia="Calibri" w:hAnsi="Arial Narrow" w:cs="Calibri"/>
                <w:szCs w:val="24"/>
                <w:lang w:val="en-US" w:eastAsia="bg-BG"/>
              </w:rPr>
            </w:pPr>
            <w:r w:rsidRPr="002F26CD">
              <w:rPr>
                <w:rFonts w:ascii="Arial Narrow" w:eastAsia="Calibri" w:hAnsi="Arial Narrow" w:cs="Calibri"/>
                <w:color w:val="000000"/>
                <w:szCs w:val="24"/>
                <w:lang w:eastAsia="bg-BG"/>
              </w:rPr>
              <w:t>Символна подредба: трайно гравирана подредба на Английска и Българска (БДС);</w:t>
            </w:r>
            <w:r w:rsidRPr="002F26CD">
              <w:rPr>
                <w:rFonts w:ascii="Arial Narrow" w:eastAsia="Calibri" w:hAnsi="Arial Narrow" w:cs="Calibri"/>
                <w:color w:val="000000"/>
                <w:szCs w:val="24"/>
                <w:lang w:eastAsia="bg-BG"/>
              </w:rPr>
              <w:br/>
            </w:r>
            <w:r w:rsidRPr="002F26CD">
              <w:rPr>
                <w:rFonts w:ascii="Arial Narrow" w:eastAsia="Calibri" w:hAnsi="Arial Narrow" w:cs="Calibri"/>
                <w:szCs w:val="24"/>
                <w:lang w:eastAsia="bg-BG"/>
              </w:rPr>
              <w:t>Подсветка: налична;</w:t>
            </w:r>
          </w:p>
          <w:p w14:paraId="73E45626" w14:textId="77777777" w:rsidR="002F26CD" w:rsidRPr="002F26CD" w:rsidRDefault="002F26CD" w:rsidP="002F26CD">
            <w:pPr>
              <w:suppressAutoHyphens/>
              <w:spacing w:after="0" w:line="240" w:lineRule="auto"/>
              <w:rPr>
                <w:rFonts w:ascii="Arial Narrow" w:eastAsia="Calibri" w:hAnsi="Arial Narrow" w:cs="Calibri"/>
                <w:szCs w:val="24"/>
                <w:lang w:val="en-US" w:eastAsia="bg-BG"/>
              </w:rPr>
            </w:pPr>
            <w:r w:rsidRPr="002F26CD">
              <w:rPr>
                <w:rFonts w:ascii="Arial Narrow" w:eastAsia="Calibri" w:hAnsi="Arial Narrow" w:cs="Calibri"/>
                <w:szCs w:val="24"/>
                <w:lang w:eastAsia="bg-BG"/>
              </w:rPr>
              <w:t>Устойчива на разливи;</w:t>
            </w:r>
          </w:p>
        </w:tc>
        <w:tc>
          <w:tcPr>
            <w:tcW w:w="2976" w:type="dxa"/>
            <w:tcBorders>
              <w:top w:val="single" w:sz="4" w:space="0" w:color="auto"/>
              <w:left w:val="single" w:sz="4" w:space="0" w:color="auto"/>
              <w:bottom w:val="single" w:sz="4" w:space="0" w:color="auto"/>
              <w:right w:val="single" w:sz="4" w:space="0" w:color="auto"/>
            </w:tcBorders>
          </w:tcPr>
          <w:p w14:paraId="19C9F56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40536CDF" w14:textId="77777777" w:rsidTr="00CB19EE">
        <w:trPr>
          <w:trHeight w:val="165"/>
        </w:trPr>
        <w:tc>
          <w:tcPr>
            <w:tcW w:w="572" w:type="dxa"/>
            <w:tcBorders>
              <w:top w:val="single" w:sz="4" w:space="0" w:color="auto"/>
              <w:left w:val="single" w:sz="4" w:space="0" w:color="auto"/>
              <w:bottom w:val="single" w:sz="4" w:space="0" w:color="auto"/>
              <w:right w:val="single" w:sz="4" w:space="0" w:color="auto"/>
            </w:tcBorders>
          </w:tcPr>
          <w:p w14:paraId="4AE2207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003744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Мишка</w:t>
            </w:r>
          </w:p>
        </w:tc>
        <w:tc>
          <w:tcPr>
            <w:tcW w:w="3544" w:type="dxa"/>
            <w:tcBorders>
              <w:top w:val="single" w:sz="4" w:space="0" w:color="auto"/>
              <w:left w:val="nil"/>
              <w:bottom w:val="single" w:sz="4" w:space="0" w:color="auto"/>
              <w:right w:val="single" w:sz="4" w:space="0" w:color="auto"/>
            </w:tcBorders>
            <w:shd w:val="clear" w:color="auto" w:fill="auto"/>
            <w:hideMark/>
          </w:tcPr>
          <w:p w14:paraId="7F90B0D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Clickpad with multi-touch gesture support вграден в корпуса;</w:t>
            </w:r>
          </w:p>
          <w:p w14:paraId="6CDD1B4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Външна мишка оптична BT безжична, Silent технология,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796C06F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62A35377" w14:textId="77777777" w:rsidTr="00CB19EE">
        <w:trPr>
          <w:trHeight w:val="558"/>
        </w:trPr>
        <w:tc>
          <w:tcPr>
            <w:tcW w:w="572" w:type="dxa"/>
            <w:tcBorders>
              <w:top w:val="single" w:sz="4" w:space="0" w:color="auto"/>
              <w:left w:val="single" w:sz="4" w:space="0" w:color="auto"/>
              <w:bottom w:val="single" w:sz="4" w:space="0" w:color="auto"/>
              <w:right w:val="single" w:sz="4" w:space="0" w:color="auto"/>
            </w:tcBorders>
          </w:tcPr>
          <w:p w14:paraId="5B8483B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15.</w:t>
            </w:r>
          </w:p>
          <w:p w14:paraId="05BD37F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p w14:paraId="471861E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p w14:paraId="0D6FF79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p w14:paraId="1B792EB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301454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Интерфейси и портове</w:t>
            </w:r>
          </w:p>
          <w:p w14:paraId="32CB436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p w14:paraId="3AE5B05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p w14:paraId="18ABD9D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p>
        </w:tc>
        <w:tc>
          <w:tcPr>
            <w:tcW w:w="3544" w:type="dxa"/>
            <w:tcBorders>
              <w:top w:val="single" w:sz="4" w:space="0" w:color="auto"/>
              <w:left w:val="nil"/>
              <w:bottom w:val="single" w:sz="4" w:space="0" w:color="auto"/>
              <w:right w:val="single" w:sz="4" w:space="0" w:color="auto"/>
            </w:tcBorders>
            <w:shd w:val="clear" w:color="auto" w:fill="auto"/>
            <w:hideMark/>
          </w:tcPr>
          <w:p w14:paraId="13D1093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Мин. 2 х </w:t>
            </w:r>
            <w:r w:rsidRPr="002F26CD">
              <w:rPr>
                <w:rFonts w:ascii="Arial Narrow" w:eastAsia="Calibri" w:hAnsi="Arial Narrow" w:cs="Calibri"/>
                <w:color w:val="000000"/>
                <w:szCs w:val="24"/>
                <w:lang w:val="en-US" w:eastAsia="bg-BG"/>
              </w:rPr>
              <w:t>U</w:t>
            </w:r>
            <w:r w:rsidRPr="002F26CD">
              <w:rPr>
                <w:rFonts w:ascii="Arial Narrow" w:eastAsia="Calibri" w:hAnsi="Arial Narrow" w:cs="Calibri"/>
                <w:color w:val="000000"/>
                <w:szCs w:val="24"/>
                <w:lang w:eastAsia="bg-BG"/>
              </w:rPr>
              <w:t xml:space="preserve">SB Type-C, </w:t>
            </w:r>
            <w:r w:rsidRPr="002F26CD">
              <w:rPr>
                <w:rFonts w:ascii="Arial Narrow" w:eastAsia="Calibri" w:hAnsi="Arial Narrow" w:cs="Calibri"/>
                <w:color w:val="000000"/>
                <w:lang w:eastAsia="bg-BG"/>
              </w:rPr>
              <w:t>Thunderbolt 4</w:t>
            </w:r>
            <w:r w:rsidRPr="002F26CD">
              <w:rPr>
                <w:rFonts w:ascii="Arial Narrow" w:eastAsia="Calibri" w:hAnsi="Arial Narrow" w:cs="Calibri"/>
                <w:color w:val="000000"/>
                <w:lang w:val="en-US" w:eastAsia="bg-BG"/>
              </w:rPr>
              <w:t xml:space="preserve">.0 </w:t>
            </w:r>
            <w:r w:rsidRPr="002F26CD">
              <w:rPr>
                <w:rFonts w:ascii="Arial Narrow" w:eastAsia="Calibri" w:hAnsi="Arial Narrow" w:cs="Calibri"/>
                <w:color w:val="000000"/>
                <w:lang w:eastAsia="bg-BG"/>
              </w:rPr>
              <w:t xml:space="preserve">с </w:t>
            </w:r>
            <w:r w:rsidRPr="002F26CD">
              <w:rPr>
                <w:rFonts w:ascii="Arial Narrow" w:eastAsia="Calibri" w:hAnsi="Arial Narrow" w:cs="Calibri"/>
                <w:color w:val="000000"/>
                <w:lang w:val="en-US" w:eastAsia="bg-BG"/>
              </w:rPr>
              <w:t xml:space="preserve">Power Delivery </w:t>
            </w:r>
            <w:r w:rsidRPr="002F26CD">
              <w:rPr>
                <w:rFonts w:ascii="Arial Narrow" w:eastAsia="Calibri" w:hAnsi="Arial Narrow" w:cs="Calibri"/>
                <w:color w:val="000000"/>
                <w:lang w:eastAsia="bg-BG"/>
              </w:rPr>
              <w:t xml:space="preserve">и </w:t>
            </w:r>
            <w:r w:rsidRPr="002F26CD">
              <w:rPr>
                <w:rFonts w:ascii="Arial Narrow" w:eastAsia="Calibri" w:hAnsi="Arial Narrow" w:cs="Calibri"/>
                <w:color w:val="000000"/>
                <w:lang w:val="en-US" w:eastAsia="bg-BG"/>
              </w:rPr>
              <w:t>Display port;</w:t>
            </w:r>
            <w:r w:rsidRPr="002F26CD">
              <w:rPr>
                <w:rFonts w:ascii="Arial Narrow" w:eastAsia="Calibri" w:hAnsi="Arial Narrow" w:cs="Calibri"/>
                <w:color w:val="000000"/>
                <w:szCs w:val="24"/>
                <w:lang w:eastAsia="bg-BG"/>
              </w:rPr>
              <w:t xml:space="preserve"> </w:t>
            </w:r>
          </w:p>
          <w:p w14:paraId="555A487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USB 3.2 Type-A;</w:t>
            </w:r>
          </w:p>
          <w:p w14:paraId="039B92E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брой 3,5 mm стерео жак за слушалки/микрофон;</w:t>
            </w:r>
          </w:p>
          <w:p w14:paraId="025FFAF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HDMI изход за външни монитори;</w:t>
            </w:r>
          </w:p>
          <w:p w14:paraId="372CAFE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lastRenderedPageBreak/>
              <w:t>Мин. 1 х Ethernet (RJ-45) – допуска се външен адаптер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4864EB4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69D57056" w14:textId="77777777" w:rsidTr="00CB19EE">
        <w:trPr>
          <w:trHeight w:val="121"/>
        </w:trPr>
        <w:tc>
          <w:tcPr>
            <w:tcW w:w="572" w:type="dxa"/>
            <w:tcBorders>
              <w:top w:val="nil"/>
              <w:left w:val="single" w:sz="4" w:space="0" w:color="auto"/>
              <w:bottom w:val="single" w:sz="4" w:space="0" w:color="auto"/>
              <w:right w:val="single" w:sz="4" w:space="0" w:color="auto"/>
            </w:tcBorders>
          </w:tcPr>
          <w:p w14:paraId="2EC5F76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16.</w:t>
            </w:r>
          </w:p>
        </w:tc>
        <w:tc>
          <w:tcPr>
            <w:tcW w:w="1985" w:type="dxa"/>
            <w:tcBorders>
              <w:top w:val="nil"/>
              <w:left w:val="single" w:sz="4" w:space="0" w:color="auto"/>
              <w:bottom w:val="single" w:sz="4" w:space="0" w:color="auto"/>
              <w:right w:val="single" w:sz="4" w:space="0" w:color="auto"/>
            </w:tcBorders>
            <w:shd w:val="clear" w:color="auto" w:fill="auto"/>
          </w:tcPr>
          <w:p w14:paraId="7BB168A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Тегло</w:t>
            </w:r>
          </w:p>
        </w:tc>
        <w:tc>
          <w:tcPr>
            <w:tcW w:w="3544" w:type="dxa"/>
            <w:tcBorders>
              <w:top w:val="nil"/>
              <w:left w:val="nil"/>
              <w:bottom w:val="single" w:sz="4" w:space="0" w:color="auto"/>
              <w:right w:val="single" w:sz="4" w:space="0" w:color="auto"/>
            </w:tcBorders>
            <w:shd w:val="clear" w:color="auto" w:fill="auto"/>
          </w:tcPr>
          <w:p w14:paraId="6008FC5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Максимално 1.15 кг.;</w:t>
            </w:r>
          </w:p>
        </w:tc>
        <w:tc>
          <w:tcPr>
            <w:tcW w:w="2976" w:type="dxa"/>
            <w:tcBorders>
              <w:top w:val="nil"/>
              <w:left w:val="nil"/>
              <w:bottom w:val="single" w:sz="4" w:space="0" w:color="auto"/>
              <w:right w:val="single" w:sz="4" w:space="0" w:color="auto"/>
            </w:tcBorders>
          </w:tcPr>
          <w:p w14:paraId="53C5E45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9547B56" w14:textId="77777777" w:rsidTr="00CB19EE">
        <w:trPr>
          <w:trHeight w:val="765"/>
        </w:trPr>
        <w:tc>
          <w:tcPr>
            <w:tcW w:w="572" w:type="dxa"/>
            <w:tcBorders>
              <w:top w:val="nil"/>
              <w:left w:val="single" w:sz="4" w:space="0" w:color="auto"/>
              <w:bottom w:val="single" w:sz="4" w:space="0" w:color="auto"/>
              <w:right w:val="single" w:sz="4" w:space="0" w:color="auto"/>
            </w:tcBorders>
          </w:tcPr>
          <w:p w14:paraId="3C437CD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17.</w:t>
            </w:r>
          </w:p>
        </w:tc>
        <w:tc>
          <w:tcPr>
            <w:tcW w:w="1985" w:type="dxa"/>
            <w:tcBorders>
              <w:top w:val="nil"/>
              <w:left w:val="single" w:sz="4" w:space="0" w:color="auto"/>
              <w:bottom w:val="single" w:sz="4" w:space="0" w:color="auto"/>
              <w:right w:val="single" w:sz="4" w:space="0" w:color="auto"/>
            </w:tcBorders>
            <w:shd w:val="clear" w:color="auto" w:fill="auto"/>
            <w:hideMark/>
          </w:tcPr>
          <w:p w14:paraId="0418352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Кабели</w:t>
            </w:r>
          </w:p>
        </w:tc>
        <w:tc>
          <w:tcPr>
            <w:tcW w:w="3544" w:type="dxa"/>
            <w:tcBorders>
              <w:top w:val="nil"/>
              <w:left w:val="nil"/>
              <w:bottom w:val="single" w:sz="4" w:space="0" w:color="auto"/>
              <w:right w:val="single" w:sz="4" w:space="0" w:color="auto"/>
            </w:tcBorders>
            <w:shd w:val="clear" w:color="auto" w:fill="auto"/>
            <w:hideMark/>
          </w:tcPr>
          <w:p w14:paraId="2FBB906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Вид: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499F8F97"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AC3CBC4" w14:textId="77777777" w:rsidTr="00CB19EE">
        <w:trPr>
          <w:trHeight w:val="416"/>
        </w:trPr>
        <w:tc>
          <w:tcPr>
            <w:tcW w:w="572" w:type="dxa"/>
            <w:tcBorders>
              <w:top w:val="nil"/>
              <w:left w:val="single" w:sz="4" w:space="0" w:color="auto"/>
              <w:bottom w:val="single" w:sz="4" w:space="0" w:color="auto"/>
              <w:right w:val="single" w:sz="4" w:space="0" w:color="auto"/>
            </w:tcBorders>
          </w:tcPr>
          <w:p w14:paraId="090C3FC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szCs w:val="24"/>
                <w:lang w:eastAsia="bg-BG"/>
              </w:rPr>
              <w:t>18.</w:t>
            </w:r>
          </w:p>
        </w:tc>
        <w:tc>
          <w:tcPr>
            <w:tcW w:w="1985" w:type="dxa"/>
            <w:tcBorders>
              <w:top w:val="nil"/>
              <w:left w:val="single" w:sz="4" w:space="0" w:color="auto"/>
              <w:bottom w:val="single" w:sz="4" w:space="0" w:color="auto"/>
              <w:right w:val="single" w:sz="4" w:space="0" w:color="auto"/>
            </w:tcBorders>
            <w:shd w:val="clear" w:color="auto" w:fill="auto"/>
          </w:tcPr>
          <w:p w14:paraId="35F85FB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Аксесоари</w:t>
            </w:r>
          </w:p>
        </w:tc>
        <w:tc>
          <w:tcPr>
            <w:tcW w:w="3544" w:type="dxa"/>
            <w:tcBorders>
              <w:top w:val="nil"/>
              <w:left w:val="nil"/>
              <w:bottom w:val="single" w:sz="4" w:space="0" w:color="auto"/>
              <w:right w:val="single" w:sz="4" w:space="0" w:color="auto"/>
            </w:tcBorders>
            <w:shd w:val="clear" w:color="auto" w:fill="auto"/>
          </w:tcPr>
          <w:p w14:paraId="147D74F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Раница от производителя на компютъра, подходяща по размер за конфигурацията.</w:t>
            </w:r>
          </w:p>
        </w:tc>
        <w:tc>
          <w:tcPr>
            <w:tcW w:w="2976" w:type="dxa"/>
            <w:tcBorders>
              <w:top w:val="nil"/>
              <w:left w:val="nil"/>
              <w:bottom w:val="single" w:sz="4" w:space="0" w:color="auto"/>
              <w:right w:val="single" w:sz="4" w:space="0" w:color="auto"/>
            </w:tcBorders>
          </w:tcPr>
          <w:p w14:paraId="2BFD982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129585F7" w14:textId="77777777" w:rsidTr="00CB19EE">
        <w:trPr>
          <w:trHeight w:val="41"/>
        </w:trPr>
        <w:tc>
          <w:tcPr>
            <w:tcW w:w="572" w:type="dxa"/>
            <w:tcBorders>
              <w:top w:val="nil"/>
              <w:left w:val="single" w:sz="4" w:space="0" w:color="auto"/>
              <w:bottom w:val="single" w:sz="4" w:space="0" w:color="auto"/>
              <w:right w:val="single" w:sz="4" w:space="0" w:color="auto"/>
            </w:tcBorders>
          </w:tcPr>
          <w:p w14:paraId="046CFAB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szCs w:val="24"/>
                <w:lang w:eastAsia="bg-BG"/>
              </w:rPr>
              <w:t>19.</w:t>
            </w:r>
          </w:p>
        </w:tc>
        <w:tc>
          <w:tcPr>
            <w:tcW w:w="1985" w:type="dxa"/>
            <w:tcBorders>
              <w:top w:val="nil"/>
              <w:left w:val="single" w:sz="4" w:space="0" w:color="auto"/>
              <w:bottom w:val="single" w:sz="4" w:space="0" w:color="auto"/>
              <w:right w:val="single" w:sz="4" w:space="0" w:color="auto"/>
            </w:tcBorders>
            <w:shd w:val="clear" w:color="auto" w:fill="auto"/>
          </w:tcPr>
          <w:p w14:paraId="63DC0B0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Сертификати</w:t>
            </w:r>
          </w:p>
        </w:tc>
        <w:tc>
          <w:tcPr>
            <w:tcW w:w="3544" w:type="dxa"/>
            <w:tcBorders>
              <w:top w:val="nil"/>
              <w:left w:val="nil"/>
              <w:bottom w:val="single" w:sz="4" w:space="0" w:color="auto"/>
              <w:right w:val="single" w:sz="4" w:space="0" w:color="auto"/>
            </w:tcBorders>
            <w:shd w:val="clear" w:color="auto" w:fill="auto"/>
          </w:tcPr>
          <w:p w14:paraId="0B9F509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szCs w:val="24"/>
                <w:lang w:val="en-US" w:eastAsia="bg-BG"/>
              </w:rPr>
              <w:t xml:space="preserve">CE, TCO, Energy Star, </w:t>
            </w:r>
            <w:r w:rsidRPr="002F26CD">
              <w:rPr>
                <w:rFonts w:ascii="Arial Narrow" w:eastAsia="Calibri" w:hAnsi="Arial Narrow" w:cs="Calibri"/>
                <w:szCs w:val="24"/>
                <w:lang w:eastAsia="bg-BG"/>
              </w:rPr>
              <w:t>EPEAT 2018 Registered Gold</w:t>
            </w:r>
          </w:p>
        </w:tc>
        <w:tc>
          <w:tcPr>
            <w:tcW w:w="2976" w:type="dxa"/>
            <w:tcBorders>
              <w:top w:val="nil"/>
              <w:left w:val="nil"/>
              <w:bottom w:val="single" w:sz="4" w:space="0" w:color="auto"/>
              <w:right w:val="single" w:sz="4" w:space="0" w:color="auto"/>
            </w:tcBorders>
          </w:tcPr>
          <w:p w14:paraId="79E2F31D" w14:textId="77777777" w:rsidR="002F26CD" w:rsidRPr="002F26CD" w:rsidRDefault="002F26CD" w:rsidP="002F26CD">
            <w:pPr>
              <w:suppressAutoHyphens/>
              <w:spacing w:after="0" w:line="240" w:lineRule="auto"/>
              <w:rPr>
                <w:rFonts w:ascii="Arial Narrow" w:eastAsia="Calibri" w:hAnsi="Arial Narrow" w:cs="Calibri"/>
                <w:szCs w:val="24"/>
                <w:lang w:val="en-US" w:eastAsia="bg-BG"/>
              </w:rPr>
            </w:pPr>
          </w:p>
        </w:tc>
      </w:tr>
      <w:tr w:rsidR="002F26CD" w:rsidRPr="002F26CD" w14:paraId="3FDC9288" w14:textId="77777777" w:rsidTr="00CB19EE">
        <w:trPr>
          <w:trHeight w:val="385"/>
        </w:trPr>
        <w:tc>
          <w:tcPr>
            <w:tcW w:w="572" w:type="dxa"/>
            <w:tcBorders>
              <w:top w:val="single" w:sz="4" w:space="0" w:color="auto"/>
              <w:left w:val="single" w:sz="4" w:space="0" w:color="auto"/>
              <w:bottom w:val="single" w:sz="4" w:space="0" w:color="auto"/>
              <w:right w:val="single" w:sz="4" w:space="0" w:color="auto"/>
            </w:tcBorders>
          </w:tcPr>
          <w:p w14:paraId="0D4113E6"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A516C1"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Гаранция</w:t>
            </w:r>
          </w:p>
        </w:tc>
        <w:tc>
          <w:tcPr>
            <w:tcW w:w="3544" w:type="dxa"/>
            <w:tcBorders>
              <w:top w:val="single" w:sz="4" w:space="0" w:color="auto"/>
              <w:left w:val="nil"/>
              <w:bottom w:val="single" w:sz="4" w:space="0" w:color="auto"/>
              <w:right w:val="single" w:sz="4" w:space="0" w:color="auto"/>
            </w:tcBorders>
            <w:shd w:val="clear" w:color="auto" w:fill="auto"/>
          </w:tcPr>
          <w:p w14:paraId="1C66A66F"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290BAC45"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bl>
    <w:p w14:paraId="0BEE3F7B" w14:textId="77777777" w:rsidR="002F26CD" w:rsidRPr="002F26CD" w:rsidRDefault="002F26CD" w:rsidP="002F26CD">
      <w:pPr>
        <w:suppressAutoHyphens/>
        <w:spacing w:after="0" w:line="288" w:lineRule="auto"/>
        <w:rPr>
          <w:rFonts w:ascii="Calibri" w:eastAsia="Calibri" w:hAnsi="Calibri" w:cs="Calibri"/>
          <w:lang w:eastAsia="bg-BG"/>
        </w:rPr>
      </w:pPr>
    </w:p>
    <w:p w14:paraId="4E05FD84" w14:textId="77777777" w:rsidR="002F26CD" w:rsidRPr="002F26CD" w:rsidRDefault="002F26CD" w:rsidP="002F26CD">
      <w:pPr>
        <w:suppressAutoHyphens/>
        <w:spacing w:after="0" w:line="288" w:lineRule="auto"/>
        <w:rPr>
          <w:rFonts w:ascii="Calibri" w:eastAsia="Calibri" w:hAnsi="Calibri" w:cs="Calibri"/>
          <w:lang w:eastAsia="bg-BG"/>
        </w:rPr>
      </w:pPr>
    </w:p>
    <w:p w14:paraId="56DB94C2" w14:textId="77777777" w:rsidR="002F26CD" w:rsidRPr="002F26CD" w:rsidRDefault="002F26CD" w:rsidP="002F26CD">
      <w:pPr>
        <w:keepNext/>
        <w:keepLines/>
        <w:suppressAutoHyphens/>
        <w:spacing w:before="120" w:after="120" w:line="288" w:lineRule="auto"/>
        <w:ind w:firstLine="397"/>
        <w:jc w:val="both"/>
        <w:outlineLvl w:val="3"/>
        <w:rPr>
          <w:rFonts w:ascii="Arial Narrow" w:eastAsia="Cambria" w:hAnsi="Arial Narrow" w:cs="Cambria"/>
          <w:b/>
          <w:iCs/>
          <w:sz w:val="24"/>
          <w:lang w:eastAsia="bg-BG"/>
        </w:rPr>
      </w:pPr>
      <w:r w:rsidRPr="002F26CD">
        <w:rPr>
          <w:rFonts w:ascii="Arial Narrow" w:eastAsia="Cambria" w:hAnsi="Arial Narrow" w:cs="Cambria"/>
          <w:b/>
          <w:iCs/>
          <w:sz w:val="24"/>
          <w:lang w:eastAsia="bg-BG"/>
        </w:rPr>
        <w:t>ТИП 3 - Преносими работни станции за разработка – 30 броя</w:t>
      </w:r>
    </w:p>
    <w:p w14:paraId="40E6AE38" w14:textId="77777777" w:rsidR="002F26CD" w:rsidRPr="002F26CD" w:rsidRDefault="002F26CD" w:rsidP="002F26CD">
      <w:pPr>
        <w:keepNext/>
        <w:keepLines/>
        <w:suppressAutoHyphens/>
        <w:spacing w:before="120" w:after="120" w:line="288" w:lineRule="auto"/>
        <w:ind w:firstLine="397"/>
        <w:jc w:val="both"/>
        <w:outlineLvl w:val="3"/>
        <w:rPr>
          <w:rFonts w:ascii="Arial Narrow" w:eastAsia="Cambria" w:hAnsi="Arial Narrow" w:cs="Cambria"/>
          <w:iCs/>
          <w:sz w:val="24"/>
          <w:lang w:eastAsia="bg-BG"/>
        </w:rPr>
      </w:pPr>
    </w:p>
    <w:tbl>
      <w:tblPr>
        <w:tblW w:w="9077" w:type="dxa"/>
        <w:tblInd w:w="-10" w:type="dxa"/>
        <w:tblLayout w:type="fixed"/>
        <w:tblLook w:val="04A0" w:firstRow="1" w:lastRow="0" w:firstColumn="1" w:lastColumn="0" w:noHBand="0" w:noVBand="1"/>
      </w:tblPr>
      <w:tblGrid>
        <w:gridCol w:w="572"/>
        <w:gridCol w:w="1985"/>
        <w:gridCol w:w="3544"/>
        <w:gridCol w:w="2976"/>
      </w:tblGrid>
      <w:tr w:rsidR="002F26CD" w:rsidRPr="002F26CD" w14:paraId="4FB27071" w14:textId="77777777" w:rsidTr="00CB19EE">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E6E6E6"/>
          </w:tcPr>
          <w:p w14:paraId="6CB668B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w:t>
            </w:r>
          </w:p>
        </w:tc>
        <w:tc>
          <w:tcPr>
            <w:tcW w:w="1985" w:type="dxa"/>
            <w:tcBorders>
              <w:top w:val="single" w:sz="4" w:space="0" w:color="auto"/>
              <w:left w:val="single" w:sz="4" w:space="0" w:color="auto"/>
              <w:bottom w:val="single" w:sz="4" w:space="0" w:color="auto"/>
              <w:right w:val="single" w:sz="4" w:space="0" w:color="auto"/>
            </w:tcBorders>
            <w:shd w:val="clear" w:color="000000" w:fill="E6E6E6"/>
            <w:hideMark/>
          </w:tcPr>
          <w:p w14:paraId="2CDC348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Параметър / елемент</w:t>
            </w:r>
          </w:p>
        </w:tc>
        <w:tc>
          <w:tcPr>
            <w:tcW w:w="3544" w:type="dxa"/>
            <w:tcBorders>
              <w:top w:val="single" w:sz="4" w:space="0" w:color="auto"/>
              <w:left w:val="single" w:sz="4" w:space="0" w:color="auto"/>
              <w:bottom w:val="single" w:sz="4" w:space="0" w:color="auto"/>
              <w:right w:val="single" w:sz="4" w:space="0" w:color="auto"/>
            </w:tcBorders>
            <w:shd w:val="clear" w:color="000000" w:fill="E6E6E6"/>
            <w:hideMark/>
          </w:tcPr>
          <w:p w14:paraId="16D82F9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7EA6295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Предложение на участника</w:t>
            </w:r>
          </w:p>
          <w:p w14:paraId="478DC48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eastAsia="bg-BG"/>
              </w:rPr>
              <w:t>Марка/Модел</w:t>
            </w:r>
          </w:p>
          <w:p w14:paraId="24B85C1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val="en-US" w:eastAsia="bg-BG"/>
              </w:rPr>
              <w:t>………………………………</w:t>
            </w:r>
          </w:p>
        </w:tc>
      </w:tr>
      <w:tr w:rsidR="002F26CD" w:rsidRPr="002F26CD" w14:paraId="242260F1" w14:textId="77777777" w:rsidTr="00CB19EE">
        <w:trPr>
          <w:trHeight w:val="833"/>
        </w:trPr>
        <w:tc>
          <w:tcPr>
            <w:tcW w:w="572" w:type="dxa"/>
            <w:tcBorders>
              <w:top w:val="single" w:sz="4" w:space="0" w:color="auto"/>
              <w:left w:val="single" w:sz="4" w:space="0" w:color="auto"/>
              <w:bottom w:val="single" w:sz="4" w:space="0" w:color="auto"/>
              <w:right w:val="single" w:sz="4" w:space="0" w:color="auto"/>
            </w:tcBorders>
          </w:tcPr>
          <w:p w14:paraId="0B9089D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04374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Дисплей</w:t>
            </w:r>
          </w:p>
        </w:tc>
        <w:tc>
          <w:tcPr>
            <w:tcW w:w="3544" w:type="dxa"/>
            <w:tcBorders>
              <w:top w:val="single" w:sz="4" w:space="0" w:color="auto"/>
              <w:left w:val="nil"/>
              <w:bottom w:val="single" w:sz="4" w:space="0" w:color="auto"/>
              <w:right w:val="single" w:sz="4" w:space="0" w:color="auto"/>
            </w:tcBorders>
            <w:shd w:val="clear" w:color="auto" w:fill="auto"/>
          </w:tcPr>
          <w:p w14:paraId="13C9472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Размер на диагонала: минимум 14 инча;</w:t>
            </w:r>
          </w:p>
          <w:p w14:paraId="2BBC85E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Резолюция: минимум: 1920/1080 Full HD;</w:t>
            </w:r>
            <w:r w:rsidRPr="002F26CD">
              <w:rPr>
                <w:rFonts w:ascii="Arial Narrow" w:eastAsia="Calibri" w:hAnsi="Arial Narrow" w:cs="Calibri"/>
                <w:color w:val="000000"/>
                <w:szCs w:val="24"/>
                <w:lang w:eastAsia="bg-BG"/>
              </w:rPr>
              <w:br/>
              <w:t>Подсветка: LED;</w:t>
            </w:r>
            <w:r w:rsidRPr="002F26CD">
              <w:rPr>
                <w:rFonts w:ascii="Arial Narrow" w:eastAsia="Calibri" w:hAnsi="Arial Narrow" w:cs="Calibri"/>
                <w:color w:val="000000"/>
                <w:szCs w:val="24"/>
                <w:lang w:eastAsia="bg-BG"/>
              </w:rPr>
              <w:br/>
              <w:t>Технология на панела: матов LCD;</w:t>
            </w:r>
          </w:p>
        </w:tc>
        <w:tc>
          <w:tcPr>
            <w:tcW w:w="2976" w:type="dxa"/>
            <w:tcBorders>
              <w:top w:val="single" w:sz="4" w:space="0" w:color="auto"/>
              <w:left w:val="nil"/>
              <w:bottom w:val="single" w:sz="4" w:space="0" w:color="auto"/>
              <w:right w:val="single" w:sz="4" w:space="0" w:color="auto"/>
            </w:tcBorders>
          </w:tcPr>
          <w:p w14:paraId="7A68DE3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EE94202" w14:textId="77777777" w:rsidTr="00CB19EE">
        <w:trPr>
          <w:trHeight w:val="429"/>
        </w:trPr>
        <w:tc>
          <w:tcPr>
            <w:tcW w:w="572" w:type="dxa"/>
            <w:tcBorders>
              <w:top w:val="nil"/>
              <w:left w:val="single" w:sz="4" w:space="0" w:color="auto"/>
              <w:bottom w:val="single" w:sz="4" w:space="0" w:color="auto"/>
              <w:right w:val="single" w:sz="4" w:space="0" w:color="auto"/>
            </w:tcBorders>
          </w:tcPr>
          <w:p w14:paraId="55EDB96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2.</w:t>
            </w:r>
          </w:p>
        </w:tc>
        <w:tc>
          <w:tcPr>
            <w:tcW w:w="1985" w:type="dxa"/>
            <w:tcBorders>
              <w:top w:val="nil"/>
              <w:left w:val="single" w:sz="4" w:space="0" w:color="auto"/>
              <w:bottom w:val="single" w:sz="4" w:space="0" w:color="auto"/>
              <w:right w:val="single" w:sz="4" w:space="0" w:color="auto"/>
            </w:tcBorders>
            <w:shd w:val="clear" w:color="auto" w:fill="auto"/>
            <w:hideMark/>
          </w:tcPr>
          <w:p w14:paraId="1BEF1CB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Процесор</w:t>
            </w:r>
          </w:p>
        </w:tc>
        <w:tc>
          <w:tcPr>
            <w:tcW w:w="3544" w:type="dxa"/>
            <w:tcBorders>
              <w:top w:val="nil"/>
              <w:left w:val="nil"/>
              <w:bottom w:val="single" w:sz="4" w:space="0" w:color="auto"/>
              <w:right w:val="single" w:sz="4" w:space="0" w:color="auto"/>
            </w:tcBorders>
            <w:shd w:val="clear" w:color="auto" w:fill="auto"/>
            <w:hideMark/>
          </w:tcPr>
          <w:p w14:paraId="3F2E0A2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Мобилен;</w:t>
            </w:r>
          </w:p>
          <w:p w14:paraId="64473F7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Intel Core Ultra 7 vPro® Enterprise </w:t>
            </w:r>
            <w:r w:rsidRPr="002F26CD">
              <w:rPr>
                <w:rFonts w:ascii="Arial Narrow" w:eastAsia="Calibri" w:hAnsi="Arial Narrow" w:cs="Calibri"/>
                <w:szCs w:val="24"/>
                <w:lang w:eastAsia="bg-BG"/>
              </w:rPr>
              <w:t>или по-съвременен;</w:t>
            </w:r>
          </w:p>
        </w:tc>
        <w:tc>
          <w:tcPr>
            <w:tcW w:w="2976" w:type="dxa"/>
            <w:tcBorders>
              <w:top w:val="nil"/>
              <w:left w:val="nil"/>
              <w:bottom w:val="single" w:sz="4" w:space="0" w:color="auto"/>
              <w:right w:val="single" w:sz="4" w:space="0" w:color="auto"/>
            </w:tcBorders>
          </w:tcPr>
          <w:p w14:paraId="1C59DFB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7DC97C64" w14:textId="77777777" w:rsidTr="00CB19EE">
        <w:trPr>
          <w:trHeight w:val="265"/>
        </w:trPr>
        <w:tc>
          <w:tcPr>
            <w:tcW w:w="572" w:type="dxa"/>
            <w:tcBorders>
              <w:top w:val="nil"/>
              <w:left w:val="single" w:sz="4" w:space="0" w:color="auto"/>
              <w:bottom w:val="single" w:sz="4" w:space="0" w:color="auto"/>
              <w:right w:val="single" w:sz="4" w:space="0" w:color="auto"/>
            </w:tcBorders>
          </w:tcPr>
          <w:p w14:paraId="1596133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3.</w:t>
            </w:r>
          </w:p>
        </w:tc>
        <w:tc>
          <w:tcPr>
            <w:tcW w:w="1985" w:type="dxa"/>
            <w:tcBorders>
              <w:top w:val="nil"/>
              <w:left w:val="single" w:sz="4" w:space="0" w:color="auto"/>
              <w:bottom w:val="single" w:sz="4" w:space="0" w:color="auto"/>
              <w:right w:val="single" w:sz="4" w:space="0" w:color="auto"/>
            </w:tcBorders>
            <w:shd w:val="clear" w:color="auto" w:fill="auto"/>
            <w:hideMark/>
          </w:tcPr>
          <w:p w14:paraId="396C835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Памет</w:t>
            </w:r>
          </w:p>
        </w:tc>
        <w:tc>
          <w:tcPr>
            <w:tcW w:w="3544" w:type="dxa"/>
            <w:tcBorders>
              <w:top w:val="nil"/>
              <w:left w:val="nil"/>
              <w:bottom w:val="single" w:sz="4" w:space="0" w:color="auto"/>
              <w:right w:val="single" w:sz="4" w:space="0" w:color="auto"/>
            </w:tcBorders>
            <w:shd w:val="clear" w:color="auto" w:fill="auto"/>
            <w:hideMark/>
          </w:tcPr>
          <w:p w14:paraId="12F88B3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32GB DDR5, 5600 MT/s;</w:t>
            </w:r>
          </w:p>
        </w:tc>
        <w:tc>
          <w:tcPr>
            <w:tcW w:w="2976" w:type="dxa"/>
            <w:tcBorders>
              <w:top w:val="nil"/>
              <w:left w:val="nil"/>
              <w:bottom w:val="single" w:sz="4" w:space="0" w:color="auto"/>
              <w:right w:val="single" w:sz="4" w:space="0" w:color="auto"/>
            </w:tcBorders>
          </w:tcPr>
          <w:p w14:paraId="6400625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08E926DB" w14:textId="77777777" w:rsidTr="00CB19EE">
        <w:trPr>
          <w:trHeight w:val="354"/>
        </w:trPr>
        <w:tc>
          <w:tcPr>
            <w:tcW w:w="572" w:type="dxa"/>
            <w:tcBorders>
              <w:top w:val="nil"/>
              <w:left w:val="single" w:sz="4" w:space="0" w:color="auto"/>
              <w:bottom w:val="single" w:sz="4" w:space="0" w:color="auto"/>
              <w:right w:val="single" w:sz="4" w:space="0" w:color="auto"/>
            </w:tcBorders>
          </w:tcPr>
          <w:p w14:paraId="35B611E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4.</w:t>
            </w:r>
          </w:p>
        </w:tc>
        <w:tc>
          <w:tcPr>
            <w:tcW w:w="1985" w:type="dxa"/>
            <w:tcBorders>
              <w:top w:val="nil"/>
              <w:left w:val="single" w:sz="4" w:space="0" w:color="auto"/>
              <w:bottom w:val="single" w:sz="4" w:space="0" w:color="auto"/>
              <w:right w:val="single" w:sz="4" w:space="0" w:color="auto"/>
            </w:tcBorders>
            <w:shd w:val="clear" w:color="auto" w:fill="auto"/>
            <w:hideMark/>
          </w:tcPr>
          <w:p w14:paraId="24D96AE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Графична подсистема</w:t>
            </w:r>
          </w:p>
        </w:tc>
        <w:tc>
          <w:tcPr>
            <w:tcW w:w="3544" w:type="dxa"/>
            <w:tcBorders>
              <w:top w:val="nil"/>
              <w:left w:val="nil"/>
              <w:bottom w:val="single" w:sz="4" w:space="0" w:color="auto"/>
              <w:right w:val="single" w:sz="4" w:space="0" w:color="auto"/>
            </w:tcBorders>
            <w:shd w:val="clear" w:color="auto" w:fill="auto"/>
            <w:hideMark/>
          </w:tcPr>
          <w:p w14:paraId="43E75BF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szCs w:val="24"/>
                <w:lang w:eastAsia="bg-BG"/>
              </w:rPr>
              <w:t>Тип: Интегрирана в процесора;</w:t>
            </w:r>
            <w:r w:rsidRPr="002F26CD">
              <w:rPr>
                <w:rFonts w:ascii="Arial Narrow" w:eastAsia="Calibri" w:hAnsi="Arial Narrow" w:cs="Calibri"/>
                <w:szCs w:val="24"/>
                <w:lang w:eastAsia="bg-BG"/>
              </w:rPr>
              <w:br/>
              <w:t>Integrated Intel graphics;</w:t>
            </w:r>
          </w:p>
        </w:tc>
        <w:tc>
          <w:tcPr>
            <w:tcW w:w="2976" w:type="dxa"/>
            <w:tcBorders>
              <w:top w:val="nil"/>
              <w:left w:val="nil"/>
              <w:bottom w:val="single" w:sz="4" w:space="0" w:color="auto"/>
              <w:right w:val="single" w:sz="4" w:space="0" w:color="auto"/>
            </w:tcBorders>
          </w:tcPr>
          <w:p w14:paraId="1DC0CF9B"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r w:rsidR="002F26CD" w:rsidRPr="002F26CD" w14:paraId="21D0F8CB" w14:textId="77777777" w:rsidTr="00CB19EE">
        <w:trPr>
          <w:trHeight w:val="563"/>
        </w:trPr>
        <w:tc>
          <w:tcPr>
            <w:tcW w:w="572" w:type="dxa"/>
            <w:tcBorders>
              <w:top w:val="single" w:sz="4" w:space="0" w:color="auto"/>
              <w:left w:val="single" w:sz="4" w:space="0" w:color="auto"/>
              <w:bottom w:val="single" w:sz="4" w:space="0" w:color="auto"/>
              <w:right w:val="single" w:sz="4" w:space="0" w:color="auto"/>
            </w:tcBorders>
          </w:tcPr>
          <w:p w14:paraId="7384663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95230D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Дискова памет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128481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SSD;</w:t>
            </w:r>
          </w:p>
          <w:p w14:paraId="2162D66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Капацитет: минимум 1 TB SSD;</w:t>
            </w:r>
          </w:p>
        </w:tc>
        <w:tc>
          <w:tcPr>
            <w:tcW w:w="2976" w:type="dxa"/>
            <w:tcBorders>
              <w:top w:val="single" w:sz="4" w:space="0" w:color="auto"/>
              <w:left w:val="single" w:sz="4" w:space="0" w:color="auto"/>
              <w:bottom w:val="single" w:sz="4" w:space="0" w:color="auto"/>
              <w:right w:val="single" w:sz="4" w:space="0" w:color="auto"/>
            </w:tcBorders>
          </w:tcPr>
          <w:p w14:paraId="67C8EA4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61EEFD4" w14:textId="77777777" w:rsidTr="00CB19EE">
        <w:trPr>
          <w:trHeight w:val="566"/>
        </w:trPr>
        <w:tc>
          <w:tcPr>
            <w:tcW w:w="572" w:type="dxa"/>
            <w:tcBorders>
              <w:top w:val="single" w:sz="4" w:space="0" w:color="auto"/>
              <w:left w:val="single" w:sz="4" w:space="0" w:color="auto"/>
              <w:bottom w:val="single" w:sz="4" w:space="0" w:color="auto"/>
              <w:right w:val="single" w:sz="4" w:space="0" w:color="auto"/>
            </w:tcBorders>
          </w:tcPr>
          <w:p w14:paraId="68E54A6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F64364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Сигурност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282E1A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Биометричен четец: за пръстови отпечатъци;</w:t>
            </w:r>
          </w:p>
          <w:p w14:paraId="72170B9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Интегриран на основната платка Hardware Discrete Trusted Platform Module 2.0 chip;</w:t>
            </w:r>
          </w:p>
        </w:tc>
        <w:tc>
          <w:tcPr>
            <w:tcW w:w="2976" w:type="dxa"/>
            <w:tcBorders>
              <w:top w:val="single" w:sz="4" w:space="0" w:color="auto"/>
              <w:left w:val="single" w:sz="4" w:space="0" w:color="auto"/>
              <w:bottom w:val="single" w:sz="4" w:space="0" w:color="auto"/>
              <w:right w:val="single" w:sz="4" w:space="0" w:color="auto"/>
            </w:tcBorders>
          </w:tcPr>
          <w:p w14:paraId="7925B1B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3BD7D23" w14:textId="77777777" w:rsidTr="00CB19EE">
        <w:trPr>
          <w:trHeight w:val="97"/>
        </w:trPr>
        <w:tc>
          <w:tcPr>
            <w:tcW w:w="572" w:type="dxa"/>
            <w:tcBorders>
              <w:top w:val="single" w:sz="4" w:space="0" w:color="auto"/>
              <w:left w:val="single" w:sz="4" w:space="0" w:color="auto"/>
              <w:bottom w:val="single" w:sz="4" w:space="0" w:color="auto"/>
              <w:right w:val="single" w:sz="4" w:space="0" w:color="auto"/>
            </w:tcBorders>
          </w:tcPr>
          <w:p w14:paraId="5BE35CB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6914B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Видео камера</w:t>
            </w:r>
          </w:p>
        </w:tc>
        <w:tc>
          <w:tcPr>
            <w:tcW w:w="3544" w:type="dxa"/>
            <w:tcBorders>
              <w:top w:val="single" w:sz="4" w:space="0" w:color="auto"/>
              <w:left w:val="nil"/>
              <w:bottom w:val="single" w:sz="4" w:space="0" w:color="auto"/>
              <w:right w:val="single" w:sz="4" w:space="0" w:color="auto"/>
            </w:tcBorders>
            <w:shd w:val="clear" w:color="auto" w:fill="auto"/>
          </w:tcPr>
          <w:p w14:paraId="264BFBA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4C0233B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Резолюция: </w:t>
            </w:r>
            <w:r w:rsidRPr="002F26CD">
              <w:rPr>
                <w:rFonts w:ascii="Arial Narrow" w:eastAsia="Calibri" w:hAnsi="Arial Narrow" w:cs="Calibri"/>
                <w:color w:val="000000"/>
                <w:szCs w:val="24"/>
                <w:lang w:val="en-US" w:eastAsia="bg-BG"/>
              </w:rPr>
              <w:t>HDR</w:t>
            </w:r>
            <w:r w:rsidRPr="002F26CD">
              <w:rPr>
                <w:rFonts w:ascii="Arial Narrow" w:eastAsia="Calibri" w:hAnsi="Arial Narrow" w:cs="Calibri"/>
                <w:color w:val="000000"/>
                <w:szCs w:val="24"/>
                <w:lang w:eastAsia="bg-BG"/>
              </w:rPr>
              <w:t>+IR with Microphone;</w:t>
            </w:r>
          </w:p>
        </w:tc>
        <w:tc>
          <w:tcPr>
            <w:tcW w:w="2976" w:type="dxa"/>
            <w:tcBorders>
              <w:top w:val="single" w:sz="4" w:space="0" w:color="auto"/>
              <w:left w:val="nil"/>
              <w:bottom w:val="single" w:sz="4" w:space="0" w:color="auto"/>
              <w:right w:val="single" w:sz="4" w:space="0" w:color="auto"/>
            </w:tcBorders>
          </w:tcPr>
          <w:p w14:paraId="0B86217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6A77D2ED" w14:textId="77777777" w:rsidTr="00CB19EE">
        <w:trPr>
          <w:trHeight w:val="270"/>
        </w:trPr>
        <w:tc>
          <w:tcPr>
            <w:tcW w:w="572" w:type="dxa"/>
            <w:tcBorders>
              <w:top w:val="single" w:sz="4" w:space="0" w:color="auto"/>
              <w:left w:val="single" w:sz="4" w:space="0" w:color="auto"/>
              <w:bottom w:val="single" w:sz="4" w:space="0" w:color="auto"/>
              <w:right w:val="single" w:sz="4" w:space="0" w:color="auto"/>
            </w:tcBorders>
          </w:tcPr>
          <w:p w14:paraId="07766B1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F69D0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Микрофон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F4042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 в корпуса;</w:t>
            </w:r>
          </w:p>
        </w:tc>
        <w:tc>
          <w:tcPr>
            <w:tcW w:w="2976" w:type="dxa"/>
            <w:tcBorders>
              <w:top w:val="single" w:sz="4" w:space="0" w:color="auto"/>
              <w:left w:val="single" w:sz="4" w:space="0" w:color="auto"/>
              <w:bottom w:val="single" w:sz="4" w:space="0" w:color="auto"/>
              <w:right w:val="single" w:sz="4" w:space="0" w:color="auto"/>
            </w:tcBorders>
          </w:tcPr>
          <w:p w14:paraId="2350B68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4C35EBB1" w14:textId="77777777" w:rsidTr="00CB19EE">
        <w:trPr>
          <w:trHeight w:val="138"/>
        </w:trPr>
        <w:tc>
          <w:tcPr>
            <w:tcW w:w="572" w:type="dxa"/>
            <w:tcBorders>
              <w:top w:val="single" w:sz="4" w:space="0" w:color="auto"/>
              <w:left w:val="single" w:sz="4" w:space="0" w:color="auto"/>
              <w:bottom w:val="single" w:sz="4" w:space="0" w:color="auto"/>
              <w:right w:val="single" w:sz="4" w:space="0" w:color="auto"/>
            </w:tcBorders>
          </w:tcPr>
          <w:p w14:paraId="11E3C58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A1DE0C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Аудио</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44FB2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Интегриран аудио контролер;</w:t>
            </w:r>
          </w:p>
          <w:p w14:paraId="4C62C36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Високоговорители: Вградени мин. 2 бр.;</w:t>
            </w:r>
          </w:p>
          <w:p w14:paraId="03EE486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Брой звукови канали: Стерео;</w:t>
            </w:r>
          </w:p>
        </w:tc>
        <w:tc>
          <w:tcPr>
            <w:tcW w:w="2976" w:type="dxa"/>
            <w:tcBorders>
              <w:top w:val="single" w:sz="4" w:space="0" w:color="auto"/>
              <w:left w:val="single" w:sz="4" w:space="0" w:color="auto"/>
              <w:bottom w:val="single" w:sz="4" w:space="0" w:color="auto"/>
              <w:right w:val="single" w:sz="4" w:space="0" w:color="auto"/>
            </w:tcBorders>
          </w:tcPr>
          <w:p w14:paraId="675BEA3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21AF40F5" w14:textId="77777777" w:rsidTr="00CB19EE">
        <w:trPr>
          <w:trHeight w:val="595"/>
        </w:trPr>
        <w:tc>
          <w:tcPr>
            <w:tcW w:w="572" w:type="dxa"/>
            <w:tcBorders>
              <w:top w:val="single" w:sz="4" w:space="0" w:color="auto"/>
              <w:left w:val="single" w:sz="4" w:space="0" w:color="auto"/>
              <w:bottom w:val="single" w:sz="4" w:space="0" w:color="auto"/>
              <w:right w:val="single" w:sz="4" w:space="0" w:color="auto"/>
            </w:tcBorders>
          </w:tcPr>
          <w:p w14:paraId="4B9FD4B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lastRenderedPageBreak/>
              <w:t>10.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B0748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Комуникации</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57254A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Wi-Fi контролер: Интегриран Intel® Wi-Fi 6Е или по-висока;</w:t>
            </w:r>
          </w:p>
          <w:p w14:paraId="0E2651B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Bluetooth контролер: Интегриран, v.5.3 или по-висока;</w:t>
            </w:r>
          </w:p>
          <w:p w14:paraId="6F19215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Wired Ethernet;</w:t>
            </w:r>
          </w:p>
          <w:p w14:paraId="32219E64"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Wireless WAN</w:t>
            </w:r>
          </w:p>
        </w:tc>
        <w:tc>
          <w:tcPr>
            <w:tcW w:w="2976" w:type="dxa"/>
            <w:tcBorders>
              <w:top w:val="single" w:sz="4" w:space="0" w:color="auto"/>
              <w:left w:val="single" w:sz="4" w:space="0" w:color="auto"/>
              <w:bottom w:val="single" w:sz="4" w:space="0" w:color="auto"/>
              <w:right w:val="single" w:sz="4" w:space="0" w:color="auto"/>
            </w:tcBorders>
          </w:tcPr>
          <w:p w14:paraId="4EC61F65"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5809871D" w14:textId="77777777" w:rsidTr="00CB19EE">
        <w:trPr>
          <w:trHeight w:val="850"/>
        </w:trPr>
        <w:tc>
          <w:tcPr>
            <w:tcW w:w="572" w:type="dxa"/>
            <w:tcBorders>
              <w:top w:val="single" w:sz="4" w:space="0" w:color="auto"/>
              <w:left w:val="single" w:sz="4" w:space="0" w:color="auto"/>
              <w:bottom w:val="single" w:sz="4" w:space="0" w:color="auto"/>
              <w:right w:val="single" w:sz="4" w:space="0" w:color="auto"/>
            </w:tcBorders>
          </w:tcPr>
          <w:p w14:paraId="5B5BB39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806B29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Захранване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3FDAD1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адаптер;</w:t>
            </w:r>
          </w:p>
          <w:p w14:paraId="15E6E0B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Работно напрежение: Съобразено с БДС - 230±10%, 50Hz ±0.5%</w:t>
            </w:r>
          </w:p>
          <w:p w14:paraId="55489D22"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Мощност: 65W;</w:t>
            </w:r>
          </w:p>
          <w:p w14:paraId="5DC0FF7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Интерфейс: Type-C;</w:t>
            </w:r>
          </w:p>
        </w:tc>
        <w:tc>
          <w:tcPr>
            <w:tcW w:w="2976" w:type="dxa"/>
            <w:tcBorders>
              <w:top w:val="single" w:sz="4" w:space="0" w:color="auto"/>
              <w:left w:val="single" w:sz="4" w:space="0" w:color="auto"/>
              <w:bottom w:val="single" w:sz="4" w:space="0" w:color="auto"/>
              <w:right w:val="single" w:sz="4" w:space="0" w:color="auto"/>
            </w:tcBorders>
          </w:tcPr>
          <w:p w14:paraId="5015311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17E589BA" w14:textId="77777777" w:rsidTr="00CB19EE">
        <w:trPr>
          <w:trHeight w:val="564"/>
        </w:trPr>
        <w:tc>
          <w:tcPr>
            <w:tcW w:w="572" w:type="dxa"/>
            <w:tcBorders>
              <w:top w:val="single" w:sz="4" w:space="0" w:color="auto"/>
              <w:left w:val="single" w:sz="4" w:space="0" w:color="auto"/>
              <w:bottom w:val="single" w:sz="4" w:space="0" w:color="auto"/>
              <w:right w:val="single" w:sz="4" w:space="0" w:color="auto"/>
            </w:tcBorders>
          </w:tcPr>
          <w:p w14:paraId="0091471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620CB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Батерия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8F630A"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13D7344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Технология: Li-Po/</w:t>
            </w:r>
            <w:r w:rsidRPr="002F26CD">
              <w:rPr>
                <w:rFonts w:ascii="Arial Narrow" w:eastAsia="Calibri" w:hAnsi="Arial Narrow" w:cs="Calibri"/>
                <w:color w:val="000000"/>
                <w:szCs w:val="24"/>
                <w:lang w:val="en-US" w:eastAsia="bg-BG"/>
              </w:rPr>
              <w:t>Li-Ion</w:t>
            </w:r>
            <w:r w:rsidRPr="002F26CD">
              <w:rPr>
                <w:rFonts w:ascii="Arial Narrow" w:eastAsia="Calibri" w:hAnsi="Arial Narrow" w:cs="Calibri"/>
                <w:color w:val="000000"/>
                <w:szCs w:val="24"/>
                <w:lang w:eastAsia="bg-BG"/>
              </w:rPr>
              <w:t xml:space="preserve"> батерия;</w:t>
            </w:r>
          </w:p>
          <w:p w14:paraId="41FE3441"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Капацитет: минимум 50Wh;</w:t>
            </w:r>
          </w:p>
        </w:tc>
        <w:tc>
          <w:tcPr>
            <w:tcW w:w="2976" w:type="dxa"/>
            <w:tcBorders>
              <w:top w:val="single" w:sz="4" w:space="0" w:color="auto"/>
              <w:left w:val="single" w:sz="4" w:space="0" w:color="auto"/>
              <w:bottom w:val="single" w:sz="4" w:space="0" w:color="auto"/>
              <w:right w:val="single" w:sz="4" w:space="0" w:color="auto"/>
            </w:tcBorders>
          </w:tcPr>
          <w:p w14:paraId="502789F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A6D9A5C" w14:textId="77777777" w:rsidTr="00CB19EE">
        <w:trPr>
          <w:trHeight w:val="1020"/>
        </w:trPr>
        <w:tc>
          <w:tcPr>
            <w:tcW w:w="572" w:type="dxa"/>
            <w:tcBorders>
              <w:top w:val="single" w:sz="4" w:space="0" w:color="auto"/>
              <w:left w:val="single" w:sz="4" w:space="0" w:color="auto"/>
              <w:bottom w:val="single" w:sz="4" w:space="0" w:color="auto"/>
              <w:right w:val="single" w:sz="4" w:space="0" w:color="auto"/>
            </w:tcBorders>
          </w:tcPr>
          <w:p w14:paraId="5BE15DB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FD60C3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Клавиатура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19EF9F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Тип: вградена в корпуса:</w:t>
            </w:r>
          </w:p>
          <w:p w14:paraId="4AE92352"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color w:val="000000"/>
                <w:szCs w:val="24"/>
                <w:lang w:eastAsia="bg-BG"/>
              </w:rPr>
              <w:t>Символна подредба: трайно гравирана подредба на Английска и Българска (БДС);</w:t>
            </w:r>
            <w:r w:rsidRPr="002F26CD">
              <w:rPr>
                <w:rFonts w:ascii="Arial Narrow" w:eastAsia="Calibri" w:hAnsi="Arial Narrow" w:cs="Calibri"/>
                <w:color w:val="000000"/>
                <w:szCs w:val="24"/>
                <w:lang w:eastAsia="bg-BG"/>
              </w:rPr>
              <w:br/>
            </w:r>
            <w:r w:rsidRPr="002F26CD">
              <w:rPr>
                <w:rFonts w:ascii="Arial Narrow" w:eastAsia="Calibri" w:hAnsi="Arial Narrow" w:cs="Calibri"/>
                <w:szCs w:val="24"/>
                <w:lang w:eastAsia="bg-BG"/>
              </w:rPr>
              <w:t>Подсветка: налична;</w:t>
            </w:r>
          </w:p>
        </w:tc>
        <w:tc>
          <w:tcPr>
            <w:tcW w:w="2976" w:type="dxa"/>
            <w:tcBorders>
              <w:top w:val="single" w:sz="4" w:space="0" w:color="auto"/>
              <w:left w:val="single" w:sz="4" w:space="0" w:color="auto"/>
              <w:bottom w:val="single" w:sz="4" w:space="0" w:color="auto"/>
              <w:right w:val="single" w:sz="4" w:space="0" w:color="auto"/>
            </w:tcBorders>
          </w:tcPr>
          <w:p w14:paraId="6CFCD46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24F792B4" w14:textId="77777777" w:rsidTr="00CB19EE">
        <w:trPr>
          <w:trHeight w:val="165"/>
        </w:trPr>
        <w:tc>
          <w:tcPr>
            <w:tcW w:w="572" w:type="dxa"/>
            <w:tcBorders>
              <w:top w:val="single" w:sz="4" w:space="0" w:color="auto"/>
              <w:left w:val="single" w:sz="4" w:space="0" w:color="auto"/>
              <w:bottom w:val="single" w:sz="4" w:space="0" w:color="auto"/>
              <w:right w:val="single" w:sz="4" w:space="0" w:color="auto"/>
            </w:tcBorders>
          </w:tcPr>
          <w:p w14:paraId="19C7899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6F5913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Мишка</w:t>
            </w:r>
          </w:p>
        </w:tc>
        <w:tc>
          <w:tcPr>
            <w:tcW w:w="3544" w:type="dxa"/>
            <w:tcBorders>
              <w:top w:val="single" w:sz="4" w:space="0" w:color="auto"/>
              <w:left w:val="nil"/>
              <w:bottom w:val="single" w:sz="4" w:space="0" w:color="auto"/>
              <w:right w:val="single" w:sz="4" w:space="0" w:color="auto"/>
            </w:tcBorders>
            <w:shd w:val="clear" w:color="auto" w:fill="auto"/>
            <w:hideMark/>
          </w:tcPr>
          <w:p w14:paraId="65CFAE89"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Clickpad with multi-touch gesture support вграден в корпуса;</w:t>
            </w:r>
          </w:p>
          <w:p w14:paraId="6B679E4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Външна мишка оптична безжична, Silent технология,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012FE1D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B067262" w14:textId="77777777" w:rsidTr="00CB19EE">
        <w:trPr>
          <w:trHeight w:val="558"/>
        </w:trPr>
        <w:tc>
          <w:tcPr>
            <w:tcW w:w="572" w:type="dxa"/>
            <w:tcBorders>
              <w:top w:val="nil"/>
              <w:left w:val="single" w:sz="4" w:space="0" w:color="auto"/>
              <w:bottom w:val="single" w:sz="4" w:space="0" w:color="auto"/>
              <w:right w:val="single" w:sz="4" w:space="0" w:color="auto"/>
            </w:tcBorders>
          </w:tcPr>
          <w:p w14:paraId="48C3D39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15.</w:t>
            </w:r>
          </w:p>
        </w:tc>
        <w:tc>
          <w:tcPr>
            <w:tcW w:w="1985" w:type="dxa"/>
            <w:tcBorders>
              <w:top w:val="nil"/>
              <w:left w:val="single" w:sz="4" w:space="0" w:color="auto"/>
              <w:bottom w:val="single" w:sz="4" w:space="0" w:color="auto"/>
              <w:right w:val="single" w:sz="4" w:space="0" w:color="auto"/>
            </w:tcBorders>
            <w:shd w:val="clear" w:color="auto" w:fill="auto"/>
            <w:hideMark/>
          </w:tcPr>
          <w:p w14:paraId="1B982E4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Интерфейси и портове</w:t>
            </w:r>
          </w:p>
        </w:tc>
        <w:tc>
          <w:tcPr>
            <w:tcW w:w="3544" w:type="dxa"/>
            <w:tcBorders>
              <w:top w:val="nil"/>
              <w:left w:val="nil"/>
              <w:bottom w:val="single" w:sz="4" w:space="0" w:color="auto"/>
              <w:right w:val="single" w:sz="4" w:space="0" w:color="auto"/>
            </w:tcBorders>
            <w:shd w:val="clear" w:color="auto" w:fill="auto"/>
            <w:hideMark/>
          </w:tcPr>
          <w:p w14:paraId="3834AF7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 xml:space="preserve">Мин. 2 х </w:t>
            </w:r>
            <w:r w:rsidRPr="002F26CD">
              <w:rPr>
                <w:rFonts w:ascii="Arial Narrow" w:eastAsia="Calibri" w:hAnsi="Arial Narrow" w:cs="Calibri"/>
                <w:color w:val="000000"/>
                <w:szCs w:val="24"/>
                <w:lang w:val="en-US" w:eastAsia="bg-BG"/>
              </w:rPr>
              <w:t>U</w:t>
            </w:r>
            <w:r w:rsidRPr="002F26CD">
              <w:rPr>
                <w:rFonts w:ascii="Arial Narrow" w:eastAsia="Calibri" w:hAnsi="Arial Narrow" w:cs="Calibri"/>
                <w:color w:val="000000"/>
                <w:szCs w:val="24"/>
                <w:lang w:eastAsia="bg-BG"/>
              </w:rPr>
              <w:t xml:space="preserve">SB Type-C, </w:t>
            </w:r>
            <w:r w:rsidRPr="002F26CD">
              <w:rPr>
                <w:rFonts w:ascii="Arial Narrow" w:eastAsia="Calibri" w:hAnsi="Arial Narrow" w:cs="Calibri"/>
                <w:color w:val="000000"/>
                <w:lang w:eastAsia="bg-BG"/>
              </w:rPr>
              <w:t>Thunderbolt 4</w:t>
            </w:r>
            <w:r w:rsidRPr="002F26CD">
              <w:rPr>
                <w:rFonts w:ascii="Arial Narrow" w:eastAsia="Calibri" w:hAnsi="Arial Narrow" w:cs="Calibri"/>
                <w:color w:val="000000"/>
                <w:lang w:val="en-US" w:eastAsia="bg-BG"/>
              </w:rPr>
              <w:t>.0;</w:t>
            </w:r>
          </w:p>
          <w:p w14:paraId="583D29BF"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2 х USB 3.2 Type-A;</w:t>
            </w:r>
          </w:p>
          <w:p w14:paraId="3D776E56"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брой 3,5 mm стерео жак за слушалки/микрофон;</w:t>
            </w:r>
          </w:p>
          <w:p w14:paraId="29D0ACF0"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HDMI изход за външни монитори;</w:t>
            </w:r>
          </w:p>
          <w:p w14:paraId="458748E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Мин. 1 х Ethernet (RJ-45) – допуска се външен адаптер от производителя на конфигурацията;</w:t>
            </w:r>
          </w:p>
        </w:tc>
        <w:tc>
          <w:tcPr>
            <w:tcW w:w="2976" w:type="dxa"/>
            <w:tcBorders>
              <w:top w:val="nil"/>
              <w:left w:val="nil"/>
              <w:bottom w:val="single" w:sz="4" w:space="0" w:color="auto"/>
              <w:right w:val="single" w:sz="4" w:space="0" w:color="auto"/>
            </w:tcBorders>
          </w:tcPr>
          <w:p w14:paraId="7204BE53"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5FEB6C18" w14:textId="77777777" w:rsidTr="00CB19EE">
        <w:trPr>
          <w:trHeight w:val="121"/>
        </w:trPr>
        <w:tc>
          <w:tcPr>
            <w:tcW w:w="572" w:type="dxa"/>
            <w:tcBorders>
              <w:top w:val="nil"/>
              <w:left w:val="single" w:sz="4" w:space="0" w:color="auto"/>
              <w:bottom w:val="single" w:sz="4" w:space="0" w:color="auto"/>
              <w:right w:val="single" w:sz="4" w:space="0" w:color="auto"/>
            </w:tcBorders>
          </w:tcPr>
          <w:p w14:paraId="015EF9B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16.</w:t>
            </w:r>
          </w:p>
        </w:tc>
        <w:tc>
          <w:tcPr>
            <w:tcW w:w="1985" w:type="dxa"/>
            <w:tcBorders>
              <w:top w:val="nil"/>
              <w:left w:val="single" w:sz="4" w:space="0" w:color="auto"/>
              <w:bottom w:val="single" w:sz="4" w:space="0" w:color="auto"/>
              <w:right w:val="single" w:sz="4" w:space="0" w:color="auto"/>
            </w:tcBorders>
            <w:shd w:val="clear" w:color="auto" w:fill="auto"/>
          </w:tcPr>
          <w:p w14:paraId="339F7CD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Тегло</w:t>
            </w:r>
          </w:p>
        </w:tc>
        <w:tc>
          <w:tcPr>
            <w:tcW w:w="3544" w:type="dxa"/>
            <w:tcBorders>
              <w:top w:val="nil"/>
              <w:left w:val="nil"/>
              <w:bottom w:val="single" w:sz="4" w:space="0" w:color="auto"/>
              <w:right w:val="single" w:sz="4" w:space="0" w:color="auto"/>
            </w:tcBorders>
            <w:shd w:val="clear" w:color="auto" w:fill="auto"/>
          </w:tcPr>
          <w:p w14:paraId="0885DC6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Максимално 1.8 кг.;</w:t>
            </w:r>
          </w:p>
        </w:tc>
        <w:tc>
          <w:tcPr>
            <w:tcW w:w="2976" w:type="dxa"/>
            <w:tcBorders>
              <w:top w:val="nil"/>
              <w:left w:val="nil"/>
              <w:bottom w:val="single" w:sz="4" w:space="0" w:color="auto"/>
              <w:right w:val="single" w:sz="4" w:space="0" w:color="auto"/>
            </w:tcBorders>
          </w:tcPr>
          <w:p w14:paraId="1265A158"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3D0B7265" w14:textId="77777777" w:rsidTr="00CB19EE">
        <w:trPr>
          <w:trHeight w:val="765"/>
        </w:trPr>
        <w:tc>
          <w:tcPr>
            <w:tcW w:w="572" w:type="dxa"/>
            <w:tcBorders>
              <w:top w:val="nil"/>
              <w:left w:val="single" w:sz="4" w:space="0" w:color="auto"/>
              <w:bottom w:val="single" w:sz="4" w:space="0" w:color="auto"/>
              <w:right w:val="single" w:sz="4" w:space="0" w:color="auto"/>
            </w:tcBorders>
          </w:tcPr>
          <w:p w14:paraId="659EC2F9"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17.</w:t>
            </w:r>
          </w:p>
        </w:tc>
        <w:tc>
          <w:tcPr>
            <w:tcW w:w="1985" w:type="dxa"/>
            <w:tcBorders>
              <w:top w:val="nil"/>
              <w:left w:val="single" w:sz="4" w:space="0" w:color="auto"/>
              <w:bottom w:val="single" w:sz="4" w:space="0" w:color="auto"/>
              <w:right w:val="single" w:sz="4" w:space="0" w:color="auto"/>
            </w:tcBorders>
            <w:shd w:val="clear" w:color="auto" w:fill="auto"/>
            <w:hideMark/>
          </w:tcPr>
          <w:p w14:paraId="16AAC258"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Кабели</w:t>
            </w:r>
          </w:p>
        </w:tc>
        <w:tc>
          <w:tcPr>
            <w:tcW w:w="3544" w:type="dxa"/>
            <w:tcBorders>
              <w:top w:val="nil"/>
              <w:left w:val="nil"/>
              <w:bottom w:val="single" w:sz="4" w:space="0" w:color="auto"/>
              <w:right w:val="single" w:sz="4" w:space="0" w:color="auto"/>
            </w:tcBorders>
            <w:shd w:val="clear" w:color="auto" w:fill="auto"/>
            <w:hideMark/>
          </w:tcPr>
          <w:p w14:paraId="2FEE756C"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Вид: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6A1B86B3"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1432970B" w14:textId="77777777" w:rsidTr="00CB19EE">
        <w:trPr>
          <w:trHeight w:val="416"/>
        </w:trPr>
        <w:tc>
          <w:tcPr>
            <w:tcW w:w="572" w:type="dxa"/>
            <w:tcBorders>
              <w:top w:val="nil"/>
              <w:left w:val="single" w:sz="4" w:space="0" w:color="auto"/>
              <w:bottom w:val="single" w:sz="4" w:space="0" w:color="auto"/>
              <w:right w:val="single" w:sz="4" w:space="0" w:color="auto"/>
            </w:tcBorders>
          </w:tcPr>
          <w:p w14:paraId="7B305FB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szCs w:val="24"/>
                <w:lang w:eastAsia="bg-BG"/>
              </w:rPr>
              <w:t>18.</w:t>
            </w:r>
          </w:p>
        </w:tc>
        <w:tc>
          <w:tcPr>
            <w:tcW w:w="1985" w:type="dxa"/>
            <w:tcBorders>
              <w:top w:val="nil"/>
              <w:left w:val="single" w:sz="4" w:space="0" w:color="auto"/>
              <w:bottom w:val="single" w:sz="4" w:space="0" w:color="auto"/>
              <w:right w:val="single" w:sz="4" w:space="0" w:color="auto"/>
            </w:tcBorders>
            <w:shd w:val="clear" w:color="auto" w:fill="auto"/>
          </w:tcPr>
          <w:p w14:paraId="09D4ACD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Аксесоари</w:t>
            </w:r>
          </w:p>
        </w:tc>
        <w:tc>
          <w:tcPr>
            <w:tcW w:w="3544" w:type="dxa"/>
            <w:tcBorders>
              <w:top w:val="nil"/>
              <w:left w:val="nil"/>
              <w:bottom w:val="single" w:sz="4" w:space="0" w:color="auto"/>
              <w:right w:val="single" w:sz="4" w:space="0" w:color="auto"/>
            </w:tcBorders>
            <w:shd w:val="clear" w:color="auto" w:fill="auto"/>
          </w:tcPr>
          <w:p w14:paraId="3EF7D1AE"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color w:val="000000"/>
                <w:szCs w:val="24"/>
                <w:lang w:eastAsia="bg-BG"/>
              </w:rPr>
              <w:t>Раница от производителя на компютъра, подходяща по размер за конфигурацията.</w:t>
            </w:r>
          </w:p>
        </w:tc>
        <w:tc>
          <w:tcPr>
            <w:tcW w:w="2976" w:type="dxa"/>
            <w:tcBorders>
              <w:top w:val="nil"/>
              <w:left w:val="nil"/>
              <w:bottom w:val="single" w:sz="4" w:space="0" w:color="auto"/>
              <w:right w:val="single" w:sz="4" w:space="0" w:color="auto"/>
            </w:tcBorders>
          </w:tcPr>
          <w:p w14:paraId="4433D9AD"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p>
        </w:tc>
      </w:tr>
      <w:tr w:rsidR="002F26CD" w:rsidRPr="002F26CD" w14:paraId="21B06C82" w14:textId="77777777" w:rsidTr="00CB19EE">
        <w:trPr>
          <w:trHeight w:val="41"/>
        </w:trPr>
        <w:tc>
          <w:tcPr>
            <w:tcW w:w="572" w:type="dxa"/>
            <w:tcBorders>
              <w:top w:val="nil"/>
              <w:left w:val="single" w:sz="4" w:space="0" w:color="auto"/>
              <w:bottom w:val="single" w:sz="4" w:space="0" w:color="auto"/>
              <w:right w:val="single" w:sz="4" w:space="0" w:color="auto"/>
            </w:tcBorders>
          </w:tcPr>
          <w:p w14:paraId="73D948A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szCs w:val="24"/>
                <w:lang w:eastAsia="bg-BG"/>
              </w:rPr>
              <w:t>19.</w:t>
            </w:r>
          </w:p>
        </w:tc>
        <w:tc>
          <w:tcPr>
            <w:tcW w:w="1985" w:type="dxa"/>
            <w:tcBorders>
              <w:top w:val="nil"/>
              <w:left w:val="single" w:sz="4" w:space="0" w:color="auto"/>
              <w:bottom w:val="single" w:sz="4" w:space="0" w:color="auto"/>
              <w:right w:val="single" w:sz="4" w:space="0" w:color="auto"/>
            </w:tcBorders>
            <w:shd w:val="clear" w:color="auto" w:fill="auto"/>
          </w:tcPr>
          <w:p w14:paraId="71C414D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Сертификати</w:t>
            </w:r>
          </w:p>
        </w:tc>
        <w:tc>
          <w:tcPr>
            <w:tcW w:w="3544" w:type="dxa"/>
            <w:tcBorders>
              <w:top w:val="nil"/>
              <w:left w:val="nil"/>
              <w:bottom w:val="single" w:sz="4" w:space="0" w:color="auto"/>
              <w:right w:val="single" w:sz="4" w:space="0" w:color="auto"/>
            </w:tcBorders>
            <w:shd w:val="clear" w:color="auto" w:fill="auto"/>
          </w:tcPr>
          <w:p w14:paraId="0A60598B" w14:textId="77777777" w:rsidR="002F26CD" w:rsidRPr="002F26CD" w:rsidRDefault="002F26CD" w:rsidP="002F26CD">
            <w:pPr>
              <w:suppressAutoHyphens/>
              <w:spacing w:after="0" w:line="240" w:lineRule="auto"/>
              <w:rPr>
                <w:rFonts w:ascii="Arial Narrow" w:eastAsia="Calibri" w:hAnsi="Arial Narrow" w:cs="Calibri"/>
                <w:color w:val="000000"/>
                <w:szCs w:val="24"/>
                <w:lang w:eastAsia="bg-BG"/>
              </w:rPr>
            </w:pPr>
            <w:r w:rsidRPr="002F26CD">
              <w:rPr>
                <w:rFonts w:ascii="Arial Narrow" w:eastAsia="Calibri" w:hAnsi="Arial Narrow" w:cs="Calibri"/>
                <w:szCs w:val="24"/>
                <w:lang w:val="en-US" w:eastAsia="bg-BG"/>
              </w:rPr>
              <w:t xml:space="preserve">CE, TCO, Energy Star, </w:t>
            </w:r>
            <w:r w:rsidRPr="002F26CD">
              <w:rPr>
                <w:rFonts w:ascii="Arial Narrow" w:eastAsia="Calibri" w:hAnsi="Arial Narrow" w:cs="Calibri"/>
                <w:szCs w:val="24"/>
                <w:lang w:eastAsia="bg-BG"/>
              </w:rPr>
              <w:t>EPEAT;</w:t>
            </w:r>
          </w:p>
        </w:tc>
        <w:tc>
          <w:tcPr>
            <w:tcW w:w="2976" w:type="dxa"/>
            <w:tcBorders>
              <w:top w:val="nil"/>
              <w:left w:val="nil"/>
              <w:bottom w:val="single" w:sz="4" w:space="0" w:color="auto"/>
              <w:right w:val="single" w:sz="4" w:space="0" w:color="auto"/>
            </w:tcBorders>
          </w:tcPr>
          <w:p w14:paraId="2D57F074" w14:textId="77777777" w:rsidR="002F26CD" w:rsidRPr="002F26CD" w:rsidRDefault="002F26CD" w:rsidP="002F26CD">
            <w:pPr>
              <w:suppressAutoHyphens/>
              <w:spacing w:after="0" w:line="240" w:lineRule="auto"/>
              <w:rPr>
                <w:rFonts w:ascii="Arial Narrow" w:eastAsia="Calibri" w:hAnsi="Arial Narrow" w:cs="Calibri"/>
                <w:szCs w:val="24"/>
                <w:lang w:val="en-US" w:eastAsia="bg-BG"/>
              </w:rPr>
            </w:pPr>
          </w:p>
        </w:tc>
      </w:tr>
      <w:tr w:rsidR="002F26CD" w:rsidRPr="002F26CD" w14:paraId="376214B9" w14:textId="77777777" w:rsidTr="00CB19EE">
        <w:trPr>
          <w:trHeight w:val="385"/>
        </w:trPr>
        <w:tc>
          <w:tcPr>
            <w:tcW w:w="572" w:type="dxa"/>
            <w:tcBorders>
              <w:top w:val="single" w:sz="4" w:space="0" w:color="auto"/>
              <w:left w:val="single" w:sz="4" w:space="0" w:color="auto"/>
              <w:bottom w:val="single" w:sz="4" w:space="0" w:color="auto"/>
              <w:right w:val="single" w:sz="4" w:space="0" w:color="auto"/>
            </w:tcBorders>
          </w:tcPr>
          <w:p w14:paraId="083F6CF4"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438930" w14:textId="77777777" w:rsidR="002F26CD" w:rsidRPr="002F26CD" w:rsidRDefault="002F26CD" w:rsidP="002F26CD">
            <w:pPr>
              <w:suppressAutoHyphens/>
              <w:spacing w:after="0" w:line="240" w:lineRule="auto"/>
              <w:rPr>
                <w:rFonts w:ascii="Arial Narrow" w:eastAsia="Calibri" w:hAnsi="Arial Narrow" w:cs="Calibri"/>
                <w:b/>
                <w:bCs/>
                <w:szCs w:val="24"/>
                <w:lang w:eastAsia="bg-BG"/>
              </w:rPr>
            </w:pPr>
            <w:r w:rsidRPr="002F26CD">
              <w:rPr>
                <w:rFonts w:ascii="Arial Narrow" w:eastAsia="Calibri" w:hAnsi="Arial Narrow" w:cs="Calibri"/>
                <w:b/>
                <w:bCs/>
                <w:szCs w:val="24"/>
                <w:lang w:eastAsia="bg-BG"/>
              </w:rPr>
              <w:t>Гаранция</w:t>
            </w:r>
          </w:p>
        </w:tc>
        <w:tc>
          <w:tcPr>
            <w:tcW w:w="3544" w:type="dxa"/>
            <w:tcBorders>
              <w:top w:val="single" w:sz="4" w:space="0" w:color="auto"/>
              <w:left w:val="nil"/>
              <w:bottom w:val="single" w:sz="4" w:space="0" w:color="auto"/>
              <w:right w:val="single" w:sz="4" w:space="0" w:color="auto"/>
            </w:tcBorders>
            <w:shd w:val="clear" w:color="auto" w:fill="auto"/>
          </w:tcPr>
          <w:p w14:paraId="2DF2A0EC" w14:textId="77777777" w:rsidR="002F26CD" w:rsidRPr="002F26CD" w:rsidRDefault="002F26CD" w:rsidP="002F26CD">
            <w:pPr>
              <w:suppressAutoHyphens/>
              <w:spacing w:after="0" w:line="240" w:lineRule="auto"/>
              <w:rPr>
                <w:rFonts w:ascii="Arial Narrow" w:eastAsia="Calibri" w:hAnsi="Arial Narrow" w:cs="Calibri"/>
                <w:szCs w:val="24"/>
                <w:lang w:eastAsia="bg-BG"/>
              </w:rPr>
            </w:pPr>
            <w:r w:rsidRPr="002F26CD">
              <w:rPr>
                <w:rFonts w:ascii="Arial Narrow" w:eastAsia="Calibri" w:hAnsi="Arial Narrow" w:cs="Calibri"/>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50145733" w14:textId="77777777" w:rsidR="002F26CD" w:rsidRPr="002F26CD" w:rsidRDefault="002F26CD" w:rsidP="002F26CD">
            <w:pPr>
              <w:suppressAutoHyphens/>
              <w:spacing w:after="0" w:line="240" w:lineRule="auto"/>
              <w:rPr>
                <w:rFonts w:ascii="Arial Narrow" w:eastAsia="Calibri" w:hAnsi="Arial Narrow" w:cs="Calibri"/>
                <w:szCs w:val="24"/>
                <w:lang w:eastAsia="bg-BG"/>
              </w:rPr>
            </w:pPr>
          </w:p>
        </w:tc>
      </w:tr>
    </w:tbl>
    <w:p w14:paraId="48C1C4D7" w14:textId="77777777" w:rsidR="002F26CD" w:rsidRPr="002F26CD" w:rsidRDefault="002F26CD" w:rsidP="002F26CD">
      <w:pPr>
        <w:suppressAutoHyphens/>
        <w:spacing w:after="0" w:line="240" w:lineRule="auto"/>
        <w:rPr>
          <w:rFonts w:ascii="Arial Narrow" w:eastAsia="Calibri" w:hAnsi="Arial Narrow" w:cs="Calibri"/>
          <w:sz w:val="24"/>
          <w:lang w:eastAsia="bg-BG"/>
        </w:rPr>
      </w:pPr>
    </w:p>
    <w:p w14:paraId="4CA93875" w14:textId="77777777" w:rsidR="002F26CD" w:rsidRPr="002F26CD" w:rsidRDefault="002F26CD" w:rsidP="002F26CD">
      <w:pPr>
        <w:suppressAutoHyphens/>
        <w:spacing w:after="0" w:line="240" w:lineRule="auto"/>
        <w:rPr>
          <w:rFonts w:ascii="Arial Narrow" w:eastAsia="Cambria" w:hAnsi="Arial Narrow" w:cs="Cambria"/>
          <w:b/>
          <w:iCs/>
          <w:sz w:val="24"/>
          <w:lang w:eastAsia="bg-BG"/>
        </w:rPr>
      </w:pPr>
      <w:r w:rsidRPr="002F26CD">
        <w:rPr>
          <w:rFonts w:ascii="Arial Narrow" w:eastAsia="Calibri" w:hAnsi="Arial Narrow" w:cs="Calibri"/>
          <w:sz w:val="24"/>
          <w:lang w:eastAsia="bg-BG"/>
        </w:rPr>
        <w:br w:type="page"/>
      </w:r>
      <w:r w:rsidRPr="002F26CD">
        <w:rPr>
          <w:rFonts w:ascii="Arial Narrow" w:eastAsia="Cambria" w:hAnsi="Arial Narrow" w:cs="Cambria"/>
          <w:b/>
          <w:iCs/>
          <w:sz w:val="24"/>
          <w:lang w:eastAsia="bg-BG"/>
        </w:rPr>
        <w:lastRenderedPageBreak/>
        <w:t xml:space="preserve"> ТИП 4 - Професионални стационарни работни станции за разработка – 15 броя</w:t>
      </w:r>
    </w:p>
    <w:tbl>
      <w:tblPr>
        <w:tblW w:w="9077" w:type="dxa"/>
        <w:tblInd w:w="-10" w:type="dxa"/>
        <w:tblLayout w:type="fixed"/>
        <w:tblLook w:val="04A0" w:firstRow="1" w:lastRow="0" w:firstColumn="1" w:lastColumn="0" w:noHBand="0" w:noVBand="1"/>
      </w:tblPr>
      <w:tblGrid>
        <w:gridCol w:w="546"/>
        <w:gridCol w:w="2153"/>
        <w:gridCol w:w="3402"/>
        <w:gridCol w:w="2976"/>
      </w:tblGrid>
      <w:tr w:rsidR="002F26CD" w:rsidRPr="002F26CD" w14:paraId="54630219" w14:textId="77777777" w:rsidTr="00CB19EE">
        <w:trPr>
          <w:trHeight w:val="315"/>
        </w:trPr>
        <w:tc>
          <w:tcPr>
            <w:tcW w:w="546" w:type="dxa"/>
            <w:tcBorders>
              <w:top w:val="single" w:sz="4" w:space="0" w:color="auto"/>
              <w:left w:val="single" w:sz="4" w:space="0" w:color="auto"/>
              <w:bottom w:val="single" w:sz="4" w:space="0" w:color="auto"/>
              <w:right w:val="single" w:sz="4" w:space="0" w:color="auto"/>
            </w:tcBorders>
            <w:shd w:val="clear" w:color="000000" w:fill="E6E6E6"/>
          </w:tcPr>
          <w:p w14:paraId="12E7BDD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000000" w:fill="E6E6E6"/>
            <w:hideMark/>
          </w:tcPr>
          <w:p w14:paraId="5F6BAD9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Параметър / елемент</w:t>
            </w:r>
          </w:p>
        </w:tc>
        <w:tc>
          <w:tcPr>
            <w:tcW w:w="3402" w:type="dxa"/>
            <w:tcBorders>
              <w:top w:val="single" w:sz="4" w:space="0" w:color="auto"/>
              <w:left w:val="single" w:sz="4" w:space="0" w:color="auto"/>
              <w:bottom w:val="single" w:sz="4" w:space="0" w:color="auto"/>
              <w:right w:val="single" w:sz="4" w:space="0" w:color="auto"/>
            </w:tcBorders>
            <w:shd w:val="clear" w:color="000000" w:fill="E6E6E6"/>
            <w:hideMark/>
          </w:tcPr>
          <w:p w14:paraId="40EE44D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Описание / минимални изисквания</w:t>
            </w:r>
          </w:p>
        </w:tc>
        <w:tc>
          <w:tcPr>
            <w:tcW w:w="2976" w:type="dxa"/>
            <w:tcBorders>
              <w:top w:val="single" w:sz="4" w:space="0" w:color="auto"/>
              <w:left w:val="single" w:sz="4" w:space="0" w:color="auto"/>
              <w:bottom w:val="single" w:sz="4" w:space="0" w:color="auto"/>
              <w:right w:val="single" w:sz="4" w:space="0" w:color="auto"/>
            </w:tcBorders>
            <w:shd w:val="clear" w:color="000000" w:fill="E6E6E6"/>
          </w:tcPr>
          <w:p w14:paraId="0FD358D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Предложение на участника</w:t>
            </w:r>
          </w:p>
          <w:p w14:paraId="3A0462E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eastAsia="bg-BG"/>
              </w:rPr>
              <w:t>Марка/Модел</w:t>
            </w:r>
          </w:p>
          <w:p w14:paraId="5552611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val="en-US" w:eastAsia="bg-BG"/>
              </w:rPr>
              <w:t>………………………………</w:t>
            </w:r>
          </w:p>
        </w:tc>
      </w:tr>
      <w:tr w:rsidR="002F26CD" w:rsidRPr="002F26CD" w14:paraId="7C924BE9" w14:textId="77777777" w:rsidTr="00CB19EE">
        <w:trPr>
          <w:trHeight w:val="195"/>
        </w:trPr>
        <w:tc>
          <w:tcPr>
            <w:tcW w:w="546" w:type="dxa"/>
            <w:tcBorders>
              <w:top w:val="single" w:sz="4" w:space="0" w:color="auto"/>
              <w:left w:val="single" w:sz="4" w:space="0" w:color="auto"/>
              <w:bottom w:val="single" w:sz="4" w:space="0" w:color="auto"/>
              <w:right w:val="single" w:sz="4" w:space="0" w:color="auto"/>
            </w:tcBorders>
          </w:tcPr>
          <w:p w14:paraId="75545E0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40A7664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Form factor/кутия</w:t>
            </w:r>
          </w:p>
        </w:tc>
        <w:tc>
          <w:tcPr>
            <w:tcW w:w="3402" w:type="dxa"/>
            <w:tcBorders>
              <w:top w:val="single" w:sz="4" w:space="0" w:color="auto"/>
              <w:left w:val="nil"/>
              <w:bottom w:val="single" w:sz="4" w:space="0" w:color="auto"/>
              <w:right w:val="single" w:sz="4" w:space="0" w:color="auto"/>
            </w:tcBorders>
            <w:shd w:val="clear" w:color="auto" w:fill="auto"/>
          </w:tcPr>
          <w:p w14:paraId="710B1C23"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Метална кутия – Tower;</w:t>
            </w:r>
          </w:p>
        </w:tc>
        <w:tc>
          <w:tcPr>
            <w:tcW w:w="2976" w:type="dxa"/>
            <w:tcBorders>
              <w:top w:val="single" w:sz="4" w:space="0" w:color="auto"/>
              <w:left w:val="nil"/>
              <w:bottom w:val="single" w:sz="4" w:space="0" w:color="auto"/>
              <w:right w:val="single" w:sz="4" w:space="0" w:color="auto"/>
            </w:tcBorders>
          </w:tcPr>
          <w:p w14:paraId="524357F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3F41A856" w14:textId="77777777" w:rsidTr="00CB19EE">
        <w:trPr>
          <w:trHeight w:val="213"/>
        </w:trPr>
        <w:tc>
          <w:tcPr>
            <w:tcW w:w="546" w:type="dxa"/>
            <w:tcBorders>
              <w:top w:val="nil"/>
              <w:left w:val="single" w:sz="4" w:space="0" w:color="auto"/>
              <w:bottom w:val="single" w:sz="4" w:space="0" w:color="auto"/>
              <w:right w:val="single" w:sz="4" w:space="0" w:color="auto"/>
            </w:tcBorders>
          </w:tcPr>
          <w:p w14:paraId="137717C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2.</w:t>
            </w:r>
          </w:p>
        </w:tc>
        <w:tc>
          <w:tcPr>
            <w:tcW w:w="2153" w:type="dxa"/>
            <w:tcBorders>
              <w:top w:val="nil"/>
              <w:left w:val="single" w:sz="4" w:space="0" w:color="auto"/>
              <w:bottom w:val="single" w:sz="4" w:space="0" w:color="auto"/>
              <w:right w:val="single" w:sz="4" w:space="0" w:color="auto"/>
            </w:tcBorders>
            <w:shd w:val="clear" w:color="auto" w:fill="auto"/>
            <w:hideMark/>
          </w:tcPr>
          <w:p w14:paraId="5AD87AD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Процесор</w:t>
            </w:r>
          </w:p>
        </w:tc>
        <w:tc>
          <w:tcPr>
            <w:tcW w:w="3402" w:type="dxa"/>
            <w:tcBorders>
              <w:top w:val="nil"/>
              <w:left w:val="nil"/>
              <w:bottom w:val="single" w:sz="4" w:space="0" w:color="auto"/>
              <w:right w:val="single" w:sz="4" w:space="0" w:color="auto"/>
            </w:tcBorders>
            <w:shd w:val="clear" w:color="auto" w:fill="auto"/>
            <w:hideMark/>
          </w:tcPr>
          <w:p w14:paraId="3DECAD58"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Intel Core i9 14th Gen 14900 или по-съвременен</w:t>
            </w:r>
          </w:p>
        </w:tc>
        <w:tc>
          <w:tcPr>
            <w:tcW w:w="2976" w:type="dxa"/>
            <w:tcBorders>
              <w:top w:val="nil"/>
              <w:left w:val="nil"/>
              <w:bottom w:val="single" w:sz="4" w:space="0" w:color="auto"/>
              <w:right w:val="single" w:sz="4" w:space="0" w:color="auto"/>
            </w:tcBorders>
          </w:tcPr>
          <w:p w14:paraId="3BC2E7C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5F07E8A7" w14:textId="77777777" w:rsidTr="00CB19EE">
        <w:trPr>
          <w:trHeight w:val="265"/>
        </w:trPr>
        <w:tc>
          <w:tcPr>
            <w:tcW w:w="546" w:type="dxa"/>
            <w:tcBorders>
              <w:top w:val="nil"/>
              <w:left w:val="single" w:sz="4" w:space="0" w:color="auto"/>
              <w:bottom w:val="single" w:sz="4" w:space="0" w:color="auto"/>
              <w:right w:val="single" w:sz="4" w:space="0" w:color="auto"/>
            </w:tcBorders>
          </w:tcPr>
          <w:p w14:paraId="54E3C12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3.</w:t>
            </w:r>
          </w:p>
        </w:tc>
        <w:tc>
          <w:tcPr>
            <w:tcW w:w="2153" w:type="dxa"/>
            <w:tcBorders>
              <w:top w:val="nil"/>
              <w:left w:val="single" w:sz="4" w:space="0" w:color="auto"/>
              <w:bottom w:val="single" w:sz="4" w:space="0" w:color="auto"/>
              <w:right w:val="single" w:sz="4" w:space="0" w:color="auto"/>
            </w:tcBorders>
            <w:shd w:val="clear" w:color="auto" w:fill="auto"/>
            <w:hideMark/>
          </w:tcPr>
          <w:p w14:paraId="40770F07"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Памет</w:t>
            </w:r>
          </w:p>
        </w:tc>
        <w:tc>
          <w:tcPr>
            <w:tcW w:w="3402" w:type="dxa"/>
            <w:tcBorders>
              <w:top w:val="nil"/>
              <w:left w:val="nil"/>
              <w:bottom w:val="single" w:sz="4" w:space="0" w:color="auto"/>
              <w:right w:val="single" w:sz="4" w:space="0" w:color="auto"/>
            </w:tcBorders>
            <w:shd w:val="clear" w:color="auto" w:fill="auto"/>
            <w:hideMark/>
          </w:tcPr>
          <w:p w14:paraId="3288490C"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64GB 2x32GB DDR5, 4400 MT/s; поддръжка на ЕСС памети, разширение до минимум 128</w:t>
            </w:r>
            <w:r w:rsidRPr="002F26CD">
              <w:rPr>
                <w:rFonts w:ascii="Arial Narrow" w:eastAsia="Calibri" w:hAnsi="Arial Narrow" w:cs="Calibri"/>
                <w:bCs/>
                <w:color w:val="000000"/>
                <w:szCs w:val="24"/>
                <w:lang w:val="en-US" w:eastAsia="bg-BG"/>
              </w:rPr>
              <w:t>GB</w:t>
            </w:r>
          </w:p>
        </w:tc>
        <w:tc>
          <w:tcPr>
            <w:tcW w:w="2976" w:type="dxa"/>
            <w:tcBorders>
              <w:top w:val="nil"/>
              <w:left w:val="nil"/>
              <w:bottom w:val="single" w:sz="4" w:space="0" w:color="auto"/>
              <w:right w:val="single" w:sz="4" w:space="0" w:color="auto"/>
            </w:tcBorders>
          </w:tcPr>
          <w:p w14:paraId="31673278"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0A5B7F36" w14:textId="77777777" w:rsidTr="00CB19EE">
        <w:trPr>
          <w:trHeight w:val="139"/>
        </w:trPr>
        <w:tc>
          <w:tcPr>
            <w:tcW w:w="546" w:type="dxa"/>
            <w:tcBorders>
              <w:top w:val="nil"/>
              <w:left w:val="single" w:sz="4" w:space="0" w:color="auto"/>
              <w:bottom w:val="single" w:sz="4" w:space="0" w:color="auto"/>
              <w:right w:val="single" w:sz="4" w:space="0" w:color="auto"/>
            </w:tcBorders>
          </w:tcPr>
          <w:p w14:paraId="4D753E5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4.</w:t>
            </w:r>
          </w:p>
        </w:tc>
        <w:tc>
          <w:tcPr>
            <w:tcW w:w="2153" w:type="dxa"/>
            <w:tcBorders>
              <w:top w:val="nil"/>
              <w:left w:val="single" w:sz="4" w:space="0" w:color="auto"/>
              <w:bottom w:val="single" w:sz="4" w:space="0" w:color="auto"/>
              <w:right w:val="single" w:sz="4" w:space="0" w:color="auto"/>
            </w:tcBorders>
            <w:shd w:val="clear" w:color="auto" w:fill="auto"/>
            <w:hideMark/>
          </w:tcPr>
          <w:p w14:paraId="25E44F4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Графична подсистема</w:t>
            </w:r>
          </w:p>
        </w:tc>
        <w:tc>
          <w:tcPr>
            <w:tcW w:w="3402" w:type="dxa"/>
            <w:tcBorders>
              <w:top w:val="nil"/>
              <w:left w:val="nil"/>
              <w:bottom w:val="single" w:sz="4" w:space="0" w:color="auto"/>
              <w:right w:val="single" w:sz="4" w:space="0" w:color="auto"/>
            </w:tcBorders>
            <w:shd w:val="clear" w:color="auto" w:fill="auto"/>
            <w:hideMark/>
          </w:tcPr>
          <w:p w14:paraId="42C1B32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Nvidia </w:t>
            </w:r>
            <w:r w:rsidRPr="002F26CD">
              <w:rPr>
                <w:rFonts w:ascii="Arial Narrow" w:eastAsia="Calibri" w:hAnsi="Arial Narrow" w:cs="Calibri"/>
                <w:bCs/>
                <w:color w:val="000000"/>
                <w:szCs w:val="24"/>
                <w:lang w:val="en-US" w:eastAsia="bg-BG"/>
              </w:rPr>
              <w:t>RTX A</w:t>
            </w:r>
            <w:r w:rsidRPr="002F26CD">
              <w:rPr>
                <w:rFonts w:ascii="Arial Narrow" w:eastAsia="Calibri" w:hAnsi="Arial Narrow" w:cs="Calibri"/>
                <w:bCs/>
                <w:color w:val="000000"/>
                <w:szCs w:val="24"/>
                <w:lang w:eastAsia="bg-BG"/>
              </w:rPr>
              <w:t xml:space="preserve">1000, </w:t>
            </w:r>
            <w:r w:rsidRPr="002F26CD">
              <w:rPr>
                <w:rFonts w:ascii="Arial Narrow" w:eastAsia="Calibri" w:hAnsi="Arial Narrow" w:cs="Calibri"/>
                <w:bCs/>
                <w:color w:val="000000"/>
                <w:szCs w:val="24"/>
                <w:lang w:val="en-US" w:eastAsia="bg-BG"/>
              </w:rPr>
              <w:t>8</w:t>
            </w:r>
            <w:r w:rsidRPr="002F26CD">
              <w:rPr>
                <w:rFonts w:ascii="Arial Narrow" w:eastAsia="Calibri" w:hAnsi="Arial Narrow" w:cs="Calibri"/>
                <w:bCs/>
                <w:color w:val="000000"/>
                <w:szCs w:val="24"/>
                <w:lang w:eastAsia="bg-BG"/>
              </w:rPr>
              <w:t>GB</w:t>
            </w:r>
            <w:r w:rsidRPr="002F26CD">
              <w:rPr>
                <w:rFonts w:ascii="Arial Narrow" w:eastAsia="Calibri" w:hAnsi="Arial Narrow" w:cs="Calibri"/>
                <w:bCs/>
                <w:color w:val="000000"/>
                <w:szCs w:val="24"/>
                <w:lang w:val="en-US" w:eastAsia="bg-BG"/>
              </w:rPr>
              <w:t xml:space="preserve"> GDDR6</w:t>
            </w:r>
            <w:r w:rsidRPr="002F26CD">
              <w:rPr>
                <w:rFonts w:ascii="Arial Narrow" w:eastAsia="Calibri" w:hAnsi="Arial Narrow" w:cs="Calibri"/>
                <w:bCs/>
                <w:color w:val="000000"/>
                <w:szCs w:val="24"/>
                <w:lang w:eastAsia="bg-BG"/>
              </w:rPr>
              <w:t>, 4mDP;</w:t>
            </w:r>
          </w:p>
        </w:tc>
        <w:tc>
          <w:tcPr>
            <w:tcW w:w="2976" w:type="dxa"/>
            <w:tcBorders>
              <w:top w:val="nil"/>
              <w:left w:val="nil"/>
              <w:bottom w:val="single" w:sz="4" w:space="0" w:color="auto"/>
              <w:right w:val="single" w:sz="4" w:space="0" w:color="auto"/>
            </w:tcBorders>
          </w:tcPr>
          <w:p w14:paraId="1C01C12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64529A5E" w14:textId="77777777" w:rsidTr="00CB19EE">
        <w:trPr>
          <w:trHeight w:val="31"/>
        </w:trPr>
        <w:tc>
          <w:tcPr>
            <w:tcW w:w="546" w:type="dxa"/>
            <w:tcBorders>
              <w:top w:val="nil"/>
              <w:left w:val="single" w:sz="4" w:space="0" w:color="auto"/>
              <w:bottom w:val="single" w:sz="4" w:space="0" w:color="auto"/>
              <w:right w:val="single" w:sz="4" w:space="0" w:color="auto"/>
            </w:tcBorders>
          </w:tcPr>
          <w:p w14:paraId="732BFB2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5.</w:t>
            </w:r>
          </w:p>
        </w:tc>
        <w:tc>
          <w:tcPr>
            <w:tcW w:w="2153" w:type="dxa"/>
            <w:tcBorders>
              <w:top w:val="nil"/>
              <w:left w:val="single" w:sz="4" w:space="0" w:color="auto"/>
              <w:bottom w:val="single" w:sz="4" w:space="0" w:color="auto"/>
              <w:right w:val="single" w:sz="4" w:space="0" w:color="auto"/>
            </w:tcBorders>
            <w:shd w:val="clear" w:color="auto" w:fill="auto"/>
            <w:hideMark/>
          </w:tcPr>
          <w:p w14:paraId="794E09E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Дискова памет</w:t>
            </w:r>
          </w:p>
        </w:tc>
        <w:tc>
          <w:tcPr>
            <w:tcW w:w="3402" w:type="dxa"/>
            <w:tcBorders>
              <w:top w:val="nil"/>
              <w:left w:val="nil"/>
              <w:bottom w:val="single" w:sz="4" w:space="0" w:color="auto"/>
              <w:right w:val="single" w:sz="4" w:space="0" w:color="auto"/>
            </w:tcBorders>
            <w:shd w:val="clear" w:color="auto" w:fill="auto"/>
            <w:hideMark/>
          </w:tcPr>
          <w:p w14:paraId="41DE2EB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1TB Gen 4 PCIe NVMe, M.2 SSD; поддръжка на разширение с допълнително минимум 4 броя дискове SSD/SATA</w:t>
            </w:r>
          </w:p>
        </w:tc>
        <w:tc>
          <w:tcPr>
            <w:tcW w:w="2976" w:type="dxa"/>
            <w:tcBorders>
              <w:top w:val="nil"/>
              <w:left w:val="nil"/>
              <w:bottom w:val="single" w:sz="4" w:space="0" w:color="auto"/>
              <w:right w:val="single" w:sz="4" w:space="0" w:color="auto"/>
            </w:tcBorders>
          </w:tcPr>
          <w:p w14:paraId="03B2256E"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7F719144" w14:textId="77777777" w:rsidTr="00CB19EE">
        <w:trPr>
          <w:trHeight w:val="566"/>
        </w:trPr>
        <w:tc>
          <w:tcPr>
            <w:tcW w:w="546" w:type="dxa"/>
            <w:tcBorders>
              <w:top w:val="nil"/>
              <w:left w:val="single" w:sz="4" w:space="0" w:color="auto"/>
              <w:bottom w:val="single" w:sz="4" w:space="0" w:color="auto"/>
              <w:right w:val="single" w:sz="4" w:space="0" w:color="auto"/>
            </w:tcBorders>
          </w:tcPr>
          <w:p w14:paraId="4FF8E4D6"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6.</w:t>
            </w:r>
          </w:p>
        </w:tc>
        <w:tc>
          <w:tcPr>
            <w:tcW w:w="2153" w:type="dxa"/>
            <w:tcBorders>
              <w:top w:val="nil"/>
              <w:left w:val="single" w:sz="4" w:space="0" w:color="auto"/>
              <w:bottom w:val="single" w:sz="4" w:space="0" w:color="auto"/>
              <w:right w:val="single" w:sz="4" w:space="0" w:color="auto"/>
            </w:tcBorders>
            <w:shd w:val="clear" w:color="auto" w:fill="auto"/>
            <w:hideMark/>
          </w:tcPr>
          <w:p w14:paraId="1A6FB3A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Сигурност</w:t>
            </w:r>
          </w:p>
        </w:tc>
        <w:tc>
          <w:tcPr>
            <w:tcW w:w="3402" w:type="dxa"/>
            <w:tcBorders>
              <w:top w:val="nil"/>
              <w:left w:val="nil"/>
              <w:bottom w:val="single" w:sz="4" w:space="0" w:color="auto"/>
              <w:right w:val="single" w:sz="4" w:space="0" w:color="auto"/>
            </w:tcBorders>
            <w:shd w:val="clear" w:color="auto" w:fill="auto"/>
            <w:hideMark/>
          </w:tcPr>
          <w:p w14:paraId="4A4C7D5D"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Интегриран на основната платка Hardware Discrete Trusted Platform Module 2.0 chip; </w:t>
            </w:r>
          </w:p>
        </w:tc>
        <w:tc>
          <w:tcPr>
            <w:tcW w:w="2976" w:type="dxa"/>
            <w:tcBorders>
              <w:top w:val="nil"/>
              <w:left w:val="nil"/>
              <w:bottom w:val="single" w:sz="4" w:space="0" w:color="auto"/>
              <w:right w:val="single" w:sz="4" w:space="0" w:color="auto"/>
            </w:tcBorders>
          </w:tcPr>
          <w:p w14:paraId="7372353E"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7567C8C6" w14:textId="77777777" w:rsidTr="00CB19EE">
        <w:trPr>
          <w:trHeight w:val="726"/>
        </w:trPr>
        <w:tc>
          <w:tcPr>
            <w:tcW w:w="546" w:type="dxa"/>
            <w:tcBorders>
              <w:top w:val="nil"/>
              <w:left w:val="single" w:sz="4" w:space="0" w:color="auto"/>
              <w:bottom w:val="single" w:sz="4" w:space="0" w:color="auto"/>
              <w:right w:val="single" w:sz="4" w:space="0" w:color="auto"/>
            </w:tcBorders>
          </w:tcPr>
          <w:p w14:paraId="42DEE6B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7.</w:t>
            </w:r>
          </w:p>
        </w:tc>
        <w:tc>
          <w:tcPr>
            <w:tcW w:w="2153" w:type="dxa"/>
            <w:tcBorders>
              <w:top w:val="nil"/>
              <w:left w:val="single" w:sz="4" w:space="0" w:color="auto"/>
              <w:bottom w:val="single" w:sz="4" w:space="0" w:color="auto"/>
              <w:right w:val="single" w:sz="4" w:space="0" w:color="auto"/>
            </w:tcBorders>
            <w:shd w:val="clear" w:color="auto" w:fill="auto"/>
          </w:tcPr>
          <w:p w14:paraId="7C470FC4"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Разширителни слотове</w:t>
            </w:r>
          </w:p>
        </w:tc>
        <w:tc>
          <w:tcPr>
            <w:tcW w:w="3402" w:type="dxa"/>
            <w:tcBorders>
              <w:top w:val="nil"/>
              <w:left w:val="nil"/>
              <w:bottom w:val="single" w:sz="4" w:space="0" w:color="auto"/>
              <w:right w:val="single" w:sz="4" w:space="0" w:color="auto"/>
            </w:tcBorders>
            <w:shd w:val="clear" w:color="auto" w:fill="auto"/>
          </w:tcPr>
          <w:p w14:paraId="4D34BF0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Full-height Gen5 PCIe x16 slot</w:t>
            </w:r>
          </w:p>
          <w:p w14:paraId="7B9032F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Full-height Gen3 PCIe x4 slot</w:t>
            </w:r>
          </w:p>
          <w:p w14:paraId="65FF66D9"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Full-height Gen4 PCIe x4 open-ended slot</w:t>
            </w:r>
          </w:p>
        </w:tc>
        <w:tc>
          <w:tcPr>
            <w:tcW w:w="2976" w:type="dxa"/>
            <w:tcBorders>
              <w:top w:val="nil"/>
              <w:left w:val="nil"/>
              <w:bottom w:val="single" w:sz="4" w:space="0" w:color="auto"/>
              <w:right w:val="single" w:sz="4" w:space="0" w:color="auto"/>
            </w:tcBorders>
          </w:tcPr>
          <w:p w14:paraId="12197345"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7064C2E9" w14:textId="77777777" w:rsidTr="00CB19EE">
        <w:trPr>
          <w:trHeight w:val="95"/>
        </w:trPr>
        <w:tc>
          <w:tcPr>
            <w:tcW w:w="546" w:type="dxa"/>
            <w:tcBorders>
              <w:top w:val="nil"/>
              <w:left w:val="single" w:sz="4" w:space="0" w:color="auto"/>
              <w:bottom w:val="single" w:sz="4" w:space="0" w:color="auto"/>
              <w:right w:val="single" w:sz="4" w:space="0" w:color="auto"/>
            </w:tcBorders>
          </w:tcPr>
          <w:p w14:paraId="298E424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8.</w:t>
            </w:r>
          </w:p>
        </w:tc>
        <w:tc>
          <w:tcPr>
            <w:tcW w:w="2153" w:type="dxa"/>
            <w:tcBorders>
              <w:top w:val="nil"/>
              <w:left w:val="single" w:sz="4" w:space="0" w:color="auto"/>
              <w:bottom w:val="single" w:sz="4" w:space="0" w:color="auto"/>
              <w:right w:val="single" w:sz="4" w:space="0" w:color="auto"/>
            </w:tcBorders>
            <w:shd w:val="clear" w:color="auto" w:fill="auto"/>
          </w:tcPr>
          <w:p w14:paraId="51924CE1"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val="en-US" w:eastAsia="bg-BG"/>
              </w:rPr>
              <w:t>Chipset</w:t>
            </w:r>
          </w:p>
        </w:tc>
        <w:tc>
          <w:tcPr>
            <w:tcW w:w="3402" w:type="dxa"/>
            <w:tcBorders>
              <w:top w:val="nil"/>
              <w:left w:val="nil"/>
              <w:bottom w:val="single" w:sz="4" w:space="0" w:color="auto"/>
              <w:right w:val="single" w:sz="4" w:space="0" w:color="auto"/>
            </w:tcBorders>
            <w:shd w:val="clear" w:color="auto" w:fill="auto"/>
          </w:tcPr>
          <w:p w14:paraId="749C237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Intel® W680;</w:t>
            </w:r>
          </w:p>
        </w:tc>
        <w:tc>
          <w:tcPr>
            <w:tcW w:w="2976" w:type="dxa"/>
            <w:tcBorders>
              <w:top w:val="nil"/>
              <w:left w:val="nil"/>
              <w:bottom w:val="single" w:sz="4" w:space="0" w:color="auto"/>
              <w:right w:val="single" w:sz="4" w:space="0" w:color="auto"/>
            </w:tcBorders>
          </w:tcPr>
          <w:p w14:paraId="250949E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6B5874E6" w14:textId="77777777" w:rsidTr="00CB19EE">
        <w:trPr>
          <w:trHeight w:val="138"/>
        </w:trPr>
        <w:tc>
          <w:tcPr>
            <w:tcW w:w="546" w:type="dxa"/>
            <w:tcBorders>
              <w:top w:val="nil"/>
              <w:left w:val="single" w:sz="4" w:space="0" w:color="auto"/>
              <w:bottom w:val="single" w:sz="4" w:space="0" w:color="auto"/>
              <w:right w:val="single" w:sz="4" w:space="0" w:color="auto"/>
            </w:tcBorders>
          </w:tcPr>
          <w:p w14:paraId="649653FC"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9.</w:t>
            </w:r>
          </w:p>
        </w:tc>
        <w:tc>
          <w:tcPr>
            <w:tcW w:w="2153" w:type="dxa"/>
            <w:tcBorders>
              <w:top w:val="nil"/>
              <w:left w:val="single" w:sz="4" w:space="0" w:color="auto"/>
              <w:bottom w:val="single" w:sz="4" w:space="0" w:color="auto"/>
              <w:right w:val="single" w:sz="4" w:space="0" w:color="auto"/>
            </w:tcBorders>
            <w:shd w:val="clear" w:color="auto" w:fill="auto"/>
            <w:hideMark/>
          </w:tcPr>
          <w:p w14:paraId="7620E7C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Аудио</w:t>
            </w:r>
          </w:p>
        </w:tc>
        <w:tc>
          <w:tcPr>
            <w:tcW w:w="3402" w:type="dxa"/>
            <w:tcBorders>
              <w:top w:val="nil"/>
              <w:left w:val="nil"/>
              <w:bottom w:val="single" w:sz="4" w:space="0" w:color="auto"/>
              <w:right w:val="single" w:sz="4" w:space="0" w:color="auto"/>
            </w:tcBorders>
            <w:shd w:val="clear" w:color="auto" w:fill="auto"/>
            <w:hideMark/>
          </w:tcPr>
          <w:p w14:paraId="67679E98"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Тип: Интегриран аудио контролер;</w:t>
            </w:r>
          </w:p>
          <w:p w14:paraId="0D3C122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Високоговорител: Вграден;</w:t>
            </w:r>
          </w:p>
          <w:p w14:paraId="549108FB"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Брой звукови канали: Стерео;</w:t>
            </w:r>
          </w:p>
        </w:tc>
        <w:tc>
          <w:tcPr>
            <w:tcW w:w="2976" w:type="dxa"/>
            <w:tcBorders>
              <w:top w:val="nil"/>
              <w:left w:val="nil"/>
              <w:bottom w:val="single" w:sz="4" w:space="0" w:color="auto"/>
              <w:right w:val="single" w:sz="4" w:space="0" w:color="auto"/>
            </w:tcBorders>
          </w:tcPr>
          <w:p w14:paraId="5B126278"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44F80724" w14:textId="77777777" w:rsidTr="00CB19EE">
        <w:trPr>
          <w:trHeight w:val="195"/>
        </w:trPr>
        <w:tc>
          <w:tcPr>
            <w:tcW w:w="546" w:type="dxa"/>
            <w:tcBorders>
              <w:top w:val="nil"/>
              <w:left w:val="single" w:sz="4" w:space="0" w:color="auto"/>
              <w:bottom w:val="single" w:sz="4" w:space="0" w:color="auto"/>
              <w:right w:val="single" w:sz="4" w:space="0" w:color="auto"/>
            </w:tcBorders>
          </w:tcPr>
          <w:p w14:paraId="3B899D8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10.</w:t>
            </w:r>
          </w:p>
        </w:tc>
        <w:tc>
          <w:tcPr>
            <w:tcW w:w="2153" w:type="dxa"/>
            <w:tcBorders>
              <w:top w:val="nil"/>
              <w:left w:val="single" w:sz="4" w:space="0" w:color="auto"/>
              <w:bottom w:val="single" w:sz="4" w:space="0" w:color="auto"/>
              <w:right w:val="single" w:sz="4" w:space="0" w:color="auto"/>
            </w:tcBorders>
            <w:shd w:val="clear" w:color="auto" w:fill="auto"/>
            <w:hideMark/>
          </w:tcPr>
          <w:p w14:paraId="296E301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Комуникации</w:t>
            </w:r>
          </w:p>
        </w:tc>
        <w:tc>
          <w:tcPr>
            <w:tcW w:w="3402" w:type="dxa"/>
            <w:tcBorders>
              <w:top w:val="nil"/>
              <w:left w:val="nil"/>
              <w:bottom w:val="single" w:sz="4" w:space="0" w:color="auto"/>
              <w:right w:val="single" w:sz="4" w:space="0" w:color="auto"/>
            </w:tcBorders>
            <w:shd w:val="clear" w:color="auto" w:fill="auto"/>
            <w:hideMark/>
          </w:tcPr>
          <w:p w14:paraId="0338DF7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Wired Ethernet;</w:t>
            </w:r>
          </w:p>
        </w:tc>
        <w:tc>
          <w:tcPr>
            <w:tcW w:w="2976" w:type="dxa"/>
            <w:tcBorders>
              <w:top w:val="nil"/>
              <w:left w:val="nil"/>
              <w:bottom w:val="single" w:sz="4" w:space="0" w:color="auto"/>
              <w:right w:val="single" w:sz="4" w:space="0" w:color="auto"/>
            </w:tcBorders>
          </w:tcPr>
          <w:p w14:paraId="37E0C52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4C91DBF2" w14:textId="77777777" w:rsidTr="00CB19EE">
        <w:trPr>
          <w:trHeight w:val="639"/>
        </w:trPr>
        <w:tc>
          <w:tcPr>
            <w:tcW w:w="546" w:type="dxa"/>
            <w:tcBorders>
              <w:top w:val="nil"/>
              <w:left w:val="single" w:sz="4" w:space="0" w:color="auto"/>
              <w:bottom w:val="single" w:sz="4" w:space="0" w:color="auto"/>
              <w:right w:val="single" w:sz="4" w:space="0" w:color="auto"/>
            </w:tcBorders>
          </w:tcPr>
          <w:p w14:paraId="7A36D3BB"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11.</w:t>
            </w:r>
          </w:p>
        </w:tc>
        <w:tc>
          <w:tcPr>
            <w:tcW w:w="2153" w:type="dxa"/>
            <w:tcBorders>
              <w:top w:val="nil"/>
              <w:left w:val="single" w:sz="4" w:space="0" w:color="auto"/>
              <w:bottom w:val="single" w:sz="4" w:space="0" w:color="auto"/>
              <w:right w:val="single" w:sz="4" w:space="0" w:color="auto"/>
            </w:tcBorders>
            <w:shd w:val="clear" w:color="auto" w:fill="auto"/>
            <w:hideMark/>
          </w:tcPr>
          <w:p w14:paraId="24659D1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Захранване</w:t>
            </w:r>
          </w:p>
        </w:tc>
        <w:tc>
          <w:tcPr>
            <w:tcW w:w="3402" w:type="dxa"/>
            <w:tcBorders>
              <w:top w:val="nil"/>
              <w:left w:val="nil"/>
              <w:bottom w:val="single" w:sz="4" w:space="0" w:color="auto"/>
              <w:right w:val="single" w:sz="4" w:space="0" w:color="auto"/>
            </w:tcBorders>
            <w:shd w:val="clear" w:color="auto" w:fill="auto"/>
            <w:hideMark/>
          </w:tcPr>
          <w:p w14:paraId="6948C523"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Тип: вграден;</w:t>
            </w:r>
          </w:p>
          <w:p w14:paraId="27BFAFA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Работно напрежение: Съобразено с БДС - 230±10%, 50Hz ±0.5%</w:t>
            </w:r>
          </w:p>
          <w:p w14:paraId="7FC153C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Мощност: минимално 300W Platinum;</w:t>
            </w:r>
          </w:p>
        </w:tc>
        <w:tc>
          <w:tcPr>
            <w:tcW w:w="2976" w:type="dxa"/>
            <w:tcBorders>
              <w:top w:val="nil"/>
              <w:left w:val="nil"/>
              <w:bottom w:val="single" w:sz="4" w:space="0" w:color="auto"/>
              <w:right w:val="single" w:sz="4" w:space="0" w:color="auto"/>
            </w:tcBorders>
          </w:tcPr>
          <w:p w14:paraId="36B80483"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0F33723F" w14:textId="77777777" w:rsidTr="00CB19EE">
        <w:trPr>
          <w:trHeight w:val="153"/>
        </w:trPr>
        <w:tc>
          <w:tcPr>
            <w:tcW w:w="546" w:type="dxa"/>
            <w:tcBorders>
              <w:top w:val="single" w:sz="4" w:space="0" w:color="auto"/>
              <w:left w:val="single" w:sz="4" w:space="0" w:color="auto"/>
              <w:bottom w:val="single" w:sz="4" w:space="0" w:color="auto"/>
              <w:right w:val="single" w:sz="4" w:space="0" w:color="auto"/>
            </w:tcBorders>
          </w:tcPr>
          <w:p w14:paraId="12AFC24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r w:rsidRPr="002F26CD">
              <w:rPr>
                <w:rFonts w:ascii="Arial Narrow" w:eastAsia="Calibri" w:hAnsi="Arial Narrow" w:cs="Calibri"/>
                <w:b/>
                <w:bCs/>
                <w:color w:val="000000"/>
                <w:szCs w:val="24"/>
                <w:lang w:val="en-US" w:eastAsia="bg-BG"/>
              </w:rPr>
              <w:t>2</w:t>
            </w:r>
            <w:r w:rsidRPr="002F26CD">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7BBC34A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Клавиатура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E3D640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Тип: безжична с трайно гравирана подредба на Английска и Българска (БДС) от производителя на конфигурацията;</w:t>
            </w:r>
          </w:p>
        </w:tc>
        <w:tc>
          <w:tcPr>
            <w:tcW w:w="2976" w:type="dxa"/>
            <w:tcBorders>
              <w:top w:val="single" w:sz="4" w:space="0" w:color="auto"/>
              <w:left w:val="single" w:sz="4" w:space="0" w:color="auto"/>
              <w:bottom w:val="single" w:sz="4" w:space="0" w:color="auto"/>
              <w:right w:val="single" w:sz="4" w:space="0" w:color="auto"/>
            </w:tcBorders>
          </w:tcPr>
          <w:p w14:paraId="14334D9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0E53C644" w14:textId="77777777" w:rsidTr="00CB19EE">
        <w:trPr>
          <w:trHeight w:val="165"/>
        </w:trPr>
        <w:tc>
          <w:tcPr>
            <w:tcW w:w="546" w:type="dxa"/>
            <w:tcBorders>
              <w:top w:val="single" w:sz="4" w:space="0" w:color="auto"/>
              <w:left w:val="single" w:sz="4" w:space="0" w:color="auto"/>
              <w:bottom w:val="single" w:sz="4" w:space="0" w:color="auto"/>
              <w:right w:val="single" w:sz="4" w:space="0" w:color="auto"/>
            </w:tcBorders>
          </w:tcPr>
          <w:p w14:paraId="43B281B3"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r w:rsidRPr="002F26CD">
              <w:rPr>
                <w:rFonts w:ascii="Arial Narrow" w:eastAsia="Calibri" w:hAnsi="Arial Narrow" w:cs="Calibri"/>
                <w:b/>
                <w:bCs/>
                <w:color w:val="000000"/>
                <w:szCs w:val="24"/>
                <w:lang w:val="en-US" w:eastAsia="bg-BG"/>
              </w:rPr>
              <w:t>3</w:t>
            </w:r>
            <w:r w:rsidRPr="002F26CD">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32268D5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Мишка</w:t>
            </w:r>
          </w:p>
        </w:tc>
        <w:tc>
          <w:tcPr>
            <w:tcW w:w="3402" w:type="dxa"/>
            <w:tcBorders>
              <w:top w:val="single" w:sz="4" w:space="0" w:color="auto"/>
              <w:left w:val="nil"/>
              <w:bottom w:val="single" w:sz="4" w:space="0" w:color="auto"/>
              <w:right w:val="single" w:sz="4" w:space="0" w:color="auto"/>
            </w:tcBorders>
            <w:shd w:val="clear" w:color="auto" w:fill="auto"/>
            <w:hideMark/>
          </w:tcPr>
          <w:p w14:paraId="0C08156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Тип: безжична от производителя на конфигурацията;</w:t>
            </w:r>
          </w:p>
        </w:tc>
        <w:tc>
          <w:tcPr>
            <w:tcW w:w="2976" w:type="dxa"/>
            <w:tcBorders>
              <w:top w:val="single" w:sz="4" w:space="0" w:color="auto"/>
              <w:left w:val="nil"/>
              <w:bottom w:val="single" w:sz="4" w:space="0" w:color="auto"/>
              <w:right w:val="single" w:sz="4" w:space="0" w:color="auto"/>
            </w:tcBorders>
          </w:tcPr>
          <w:p w14:paraId="2D28B92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68A144E5" w14:textId="77777777" w:rsidTr="00CB19EE">
        <w:trPr>
          <w:trHeight w:val="558"/>
        </w:trPr>
        <w:tc>
          <w:tcPr>
            <w:tcW w:w="546" w:type="dxa"/>
            <w:tcBorders>
              <w:top w:val="nil"/>
              <w:left w:val="single" w:sz="4" w:space="0" w:color="auto"/>
              <w:bottom w:val="single" w:sz="4" w:space="0" w:color="auto"/>
              <w:right w:val="single" w:sz="4" w:space="0" w:color="auto"/>
            </w:tcBorders>
          </w:tcPr>
          <w:p w14:paraId="3EE9E1E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r w:rsidRPr="002F26CD">
              <w:rPr>
                <w:rFonts w:ascii="Arial Narrow" w:eastAsia="Calibri" w:hAnsi="Arial Narrow" w:cs="Calibri"/>
                <w:b/>
                <w:bCs/>
                <w:color w:val="000000"/>
                <w:szCs w:val="24"/>
                <w:lang w:val="en-US" w:eastAsia="bg-BG"/>
              </w:rPr>
              <w:t>4</w:t>
            </w:r>
            <w:r w:rsidRPr="002F26CD">
              <w:rPr>
                <w:rFonts w:ascii="Arial Narrow" w:eastAsia="Calibri" w:hAnsi="Arial Narrow" w:cs="Calibri"/>
                <w:b/>
                <w:bCs/>
                <w:color w:val="000000"/>
                <w:szCs w:val="24"/>
                <w:lang w:eastAsia="bg-BG"/>
              </w:rPr>
              <w:t>.</w:t>
            </w:r>
          </w:p>
        </w:tc>
        <w:tc>
          <w:tcPr>
            <w:tcW w:w="2153" w:type="dxa"/>
            <w:tcBorders>
              <w:top w:val="nil"/>
              <w:left w:val="single" w:sz="4" w:space="0" w:color="auto"/>
              <w:bottom w:val="single" w:sz="4" w:space="0" w:color="auto"/>
              <w:right w:val="single" w:sz="4" w:space="0" w:color="auto"/>
            </w:tcBorders>
            <w:shd w:val="clear" w:color="auto" w:fill="auto"/>
            <w:hideMark/>
          </w:tcPr>
          <w:p w14:paraId="2D8CA53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Интерфейси и портове</w:t>
            </w:r>
          </w:p>
        </w:tc>
        <w:tc>
          <w:tcPr>
            <w:tcW w:w="3402" w:type="dxa"/>
            <w:tcBorders>
              <w:top w:val="nil"/>
              <w:left w:val="nil"/>
              <w:bottom w:val="single" w:sz="4" w:space="0" w:color="auto"/>
              <w:right w:val="single" w:sz="4" w:space="0" w:color="auto"/>
            </w:tcBorders>
            <w:shd w:val="clear" w:color="auto" w:fill="auto"/>
            <w:hideMark/>
          </w:tcPr>
          <w:p w14:paraId="07AB6609"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Мин. 3 х USB 3.2 Type-C </w:t>
            </w:r>
            <w:r w:rsidRPr="002F26CD">
              <w:rPr>
                <w:rFonts w:ascii="Arial Narrow" w:eastAsia="Calibri" w:hAnsi="Arial Narrow" w:cs="Calibri"/>
                <w:bCs/>
                <w:color w:val="000000"/>
                <w:szCs w:val="24"/>
                <w:lang w:val="en-US" w:eastAsia="bg-BG"/>
              </w:rPr>
              <w:t>Gen 2;</w:t>
            </w:r>
          </w:p>
          <w:p w14:paraId="55761114"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Мин. 1 х USB 3.2 Type-C </w:t>
            </w:r>
            <w:r w:rsidRPr="002F26CD">
              <w:rPr>
                <w:rFonts w:ascii="Arial Narrow" w:eastAsia="Calibri" w:hAnsi="Arial Narrow" w:cs="Calibri"/>
                <w:bCs/>
                <w:color w:val="000000"/>
                <w:szCs w:val="24"/>
                <w:lang w:val="en-US" w:eastAsia="bg-BG"/>
              </w:rPr>
              <w:t>Gen 2</w:t>
            </w:r>
            <w:r w:rsidRPr="002F26CD">
              <w:rPr>
                <w:rFonts w:ascii="Arial Narrow" w:eastAsia="Calibri" w:hAnsi="Arial Narrow" w:cs="Calibri"/>
                <w:bCs/>
                <w:color w:val="000000"/>
                <w:szCs w:val="24"/>
                <w:lang w:eastAsia="bg-BG"/>
              </w:rPr>
              <w:t>х2 на предния панел;</w:t>
            </w:r>
          </w:p>
          <w:p w14:paraId="2D7A13BE"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Мин. 4 х USB 3.2 Type-А;</w:t>
            </w:r>
          </w:p>
          <w:p w14:paraId="3F5433F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Мин. 1 х 3,5 mm стерео жак за слушалки/микрофон;</w:t>
            </w:r>
          </w:p>
          <w:p w14:paraId="1C598F2D"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Мин. 2 х </w:t>
            </w:r>
            <w:r w:rsidRPr="002F26CD">
              <w:rPr>
                <w:rFonts w:ascii="Arial Narrow" w:eastAsia="Calibri" w:hAnsi="Arial Narrow" w:cs="Calibri"/>
                <w:bCs/>
                <w:color w:val="000000"/>
                <w:szCs w:val="24"/>
                <w:lang w:val="en-US" w:eastAsia="bg-BG"/>
              </w:rPr>
              <w:t xml:space="preserve">DP </w:t>
            </w:r>
            <w:r w:rsidRPr="002F26CD">
              <w:rPr>
                <w:rFonts w:ascii="Arial Narrow" w:eastAsia="Calibri" w:hAnsi="Arial Narrow" w:cs="Calibri"/>
                <w:bCs/>
                <w:color w:val="000000"/>
                <w:szCs w:val="24"/>
                <w:lang w:eastAsia="bg-BG"/>
              </w:rPr>
              <w:t>1.4</w:t>
            </w:r>
            <w:r w:rsidRPr="002F26CD">
              <w:rPr>
                <w:rFonts w:ascii="Arial Narrow" w:eastAsia="Calibri" w:hAnsi="Arial Narrow" w:cs="Calibri"/>
                <w:bCs/>
                <w:color w:val="000000"/>
                <w:szCs w:val="24"/>
                <w:lang w:val="en-US" w:eastAsia="bg-BG"/>
              </w:rPr>
              <w:t>a</w:t>
            </w:r>
            <w:r w:rsidRPr="002F26CD">
              <w:rPr>
                <w:rFonts w:ascii="Arial Narrow" w:eastAsia="Calibri" w:hAnsi="Arial Narrow" w:cs="Calibri"/>
                <w:bCs/>
                <w:color w:val="000000"/>
                <w:szCs w:val="24"/>
                <w:lang w:eastAsia="bg-BG"/>
              </w:rPr>
              <w:t xml:space="preserve"> </w:t>
            </w:r>
            <w:r w:rsidRPr="002F26CD">
              <w:rPr>
                <w:rFonts w:ascii="Arial Narrow" w:eastAsia="Calibri" w:hAnsi="Arial Narrow" w:cs="Calibri"/>
                <w:bCs/>
                <w:color w:val="000000"/>
                <w:szCs w:val="24"/>
                <w:lang w:val="en-US" w:eastAsia="bg-BG"/>
              </w:rPr>
              <w:t>HBR</w:t>
            </w:r>
            <w:r w:rsidRPr="002F26CD">
              <w:rPr>
                <w:rFonts w:ascii="Arial Narrow" w:eastAsia="Calibri" w:hAnsi="Arial Narrow" w:cs="Calibri"/>
                <w:bCs/>
                <w:color w:val="000000"/>
                <w:szCs w:val="24"/>
                <w:lang w:eastAsia="bg-BG"/>
              </w:rPr>
              <w:t>2 изход за външни монитори;</w:t>
            </w:r>
          </w:p>
        </w:tc>
        <w:tc>
          <w:tcPr>
            <w:tcW w:w="2976" w:type="dxa"/>
            <w:tcBorders>
              <w:top w:val="nil"/>
              <w:left w:val="nil"/>
              <w:bottom w:val="single" w:sz="4" w:space="0" w:color="auto"/>
              <w:right w:val="single" w:sz="4" w:space="0" w:color="auto"/>
            </w:tcBorders>
          </w:tcPr>
          <w:p w14:paraId="32D67708"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2F057634" w14:textId="77777777" w:rsidTr="00CB19EE">
        <w:trPr>
          <w:trHeight w:val="765"/>
        </w:trPr>
        <w:tc>
          <w:tcPr>
            <w:tcW w:w="546" w:type="dxa"/>
            <w:tcBorders>
              <w:top w:val="nil"/>
              <w:left w:val="single" w:sz="4" w:space="0" w:color="auto"/>
              <w:bottom w:val="single" w:sz="4" w:space="0" w:color="auto"/>
              <w:right w:val="single" w:sz="4" w:space="0" w:color="auto"/>
            </w:tcBorders>
          </w:tcPr>
          <w:p w14:paraId="0DDD00F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r w:rsidRPr="002F26CD">
              <w:rPr>
                <w:rFonts w:ascii="Arial Narrow" w:eastAsia="Calibri" w:hAnsi="Arial Narrow" w:cs="Calibri"/>
                <w:b/>
                <w:bCs/>
                <w:color w:val="000000"/>
                <w:szCs w:val="24"/>
                <w:lang w:val="en-US" w:eastAsia="bg-BG"/>
              </w:rPr>
              <w:t>5</w:t>
            </w:r>
            <w:r w:rsidRPr="002F26CD">
              <w:rPr>
                <w:rFonts w:ascii="Arial Narrow" w:eastAsia="Calibri" w:hAnsi="Arial Narrow" w:cs="Calibri"/>
                <w:b/>
                <w:bCs/>
                <w:color w:val="000000"/>
                <w:szCs w:val="24"/>
                <w:lang w:eastAsia="bg-BG"/>
              </w:rPr>
              <w:t>.</w:t>
            </w:r>
          </w:p>
        </w:tc>
        <w:tc>
          <w:tcPr>
            <w:tcW w:w="2153" w:type="dxa"/>
            <w:tcBorders>
              <w:top w:val="nil"/>
              <w:left w:val="single" w:sz="4" w:space="0" w:color="auto"/>
              <w:bottom w:val="single" w:sz="4" w:space="0" w:color="auto"/>
              <w:right w:val="single" w:sz="4" w:space="0" w:color="auto"/>
            </w:tcBorders>
            <w:shd w:val="clear" w:color="auto" w:fill="auto"/>
            <w:hideMark/>
          </w:tcPr>
          <w:p w14:paraId="727B2CFE"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Кабели</w:t>
            </w:r>
          </w:p>
        </w:tc>
        <w:tc>
          <w:tcPr>
            <w:tcW w:w="3402" w:type="dxa"/>
            <w:tcBorders>
              <w:top w:val="nil"/>
              <w:left w:val="nil"/>
              <w:bottom w:val="single" w:sz="4" w:space="0" w:color="auto"/>
              <w:right w:val="single" w:sz="4" w:space="0" w:color="auto"/>
            </w:tcBorders>
            <w:shd w:val="clear" w:color="auto" w:fill="auto"/>
            <w:hideMark/>
          </w:tcPr>
          <w:p w14:paraId="7A79F29F"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Вид: компютрите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2976" w:type="dxa"/>
            <w:tcBorders>
              <w:top w:val="nil"/>
              <w:left w:val="nil"/>
              <w:bottom w:val="single" w:sz="4" w:space="0" w:color="auto"/>
              <w:right w:val="single" w:sz="4" w:space="0" w:color="auto"/>
            </w:tcBorders>
          </w:tcPr>
          <w:p w14:paraId="335DC2C3"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5B85DBEB" w14:textId="77777777" w:rsidTr="00CB19EE">
        <w:trPr>
          <w:trHeight w:val="255"/>
        </w:trPr>
        <w:tc>
          <w:tcPr>
            <w:tcW w:w="546" w:type="dxa"/>
            <w:tcBorders>
              <w:top w:val="single" w:sz="4" w:space="0" w:color="auto"/>
              <w:left w:val="single" w:sz="4" w:space="0" w:color="auto"/>
              <w:bottom w:val="single" w:sz="4" w:space="0" w:color="auto"/>
              <w:right w:val="single" w:sz="4" w:space="0" w:color="auto"/>
            </w:tcBorders>
          </w:tcPr>
          <w:p w14:paraId="7F9467AD"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1</w:t>
            </w:r>
            <w:r w:rsidRPr="002F26CD">
              <w:rPr>
                <w:rFonts w:ascii="Arial Narrow" w:eastAsia="Calibri" w:hAnsi="Arial Narrow" w:cs="Calibri"/>
                <w:b/>
                <w:bCs/>
                <w:color w:val="000000"/>
                <w:szCs w:val="24"/>
                <w:lang w:val="en-US" w:eastAsia="bg-BG"/>
              </w:rPr>
              <w:t>6</w:t>
            </w:r>
            <w:r w:rsidRPr="002F26CD">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7B5A604A"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Сертификати</w:t>
            </w:r>
          </w:p>
        </w:tc>
        <w:tc>
          <w:tcPr>
            <w:tcW w:w="3402" w:type="dxa"/>
            <w:tcBorders>
              <w:top w:val="single" w:sz="4" w:space="0" w:color="auto"/>
              <w:left w:val="nil"/>
              <w:bottom w:val="single" w:sz="4" w:space="0" w:color="auto"/>
              <w:right w:val="single" w:sz="4" w:space="0" w:color="auto"/>
            </w:tcBorders>
            <w:shd w:val="clear" w:color="auto" w:fill="auto"/>
          </w:tcPr>
          <w:p w14:paraId="552CEE3E"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val="en-US" w:eastAsia="bg-BG"/>
              </w:rPr>
              <w:t>CE, EPEAT 2018 Registered (Gold), ENERGY STAR, TCO</w:t>
            </w:r>
            <w:r w:rsidRPr="002F26CD">
              <w:rPr>
                <w:rFonts w:ascii="Arial Narrow" w:eastAsia="Calibri" w:hAnsi="Arial Narrow" w:cs="Calibri"/>
                <w:bCs/>
                <w:color w:val="000000"/>
                <w:szCs w:val="24"/>
                <w:lang w:eastAsia="bg-BG"/>
              </w:rPr>
              <w:t>;</w:t>
            </w:r>
          </w:p>
        </w:tc>
        <w:tc>
          <w:tcPr>
            <w:tcW w:w="2976" w:type="dxa"/>
            <w:tcBorders>
              <w:top w:val="single" w:sz="4" w:space="0" w:color="auto"/>
              <w:left w:val="nil"/>
              <w:bottom w:val="single" w:sz="4" w:space="0" w:color="auto"/>
              <w:right w:val="single" w:sz="4" w:space="0" w:color="auto"/>
            </w:tcBorders>
          </w:tcPr>
          <w:p w14:paraId="37BCA800" w14:textId="77777777" w:rsidR="002F26CD" w:rsidRPr="002F26CD" w:rsidRDefault="002F26CD" w:rsidP="002F26CD">
            <w:pPr>
              <w:suppressAutoHyphens/>
              <w:spacing w:after="0" w:line="240" w:lineRule="auto"/>
              <w:rPr>
                <w:rFonts w:ascii="Arial Narrow" w:eastAsia="Calibri" w:hAnsi="Arial Narrow" w:cs="Calibri"/>
                <w:bCs/>
                <w:color w:val="000000"/>
                <w:szCs w:val="24"/>
                <w:lang w:val="en-US" w:eastAsia="bg-BG"/>
              </w:rPr>
            </w:pPr>
          </w:p>
        </w:tc>
      </w:tr>
      <w:tr w:rsidR="002F26CD" w:rsidRPr="002F26CD" w14:paraId="29BB4771" w14:textId="77777777" w:rsidTr="00CB19EE">
        <w:trPr>
          <w:trHeight w:val="385"/>
        </w:trPr>
        <w:tc>
          <w:tcPr>
            <w:tcW w:w="546" w:type="dxa"/>
            <w:tcBorders>
              <w:top w:val="single" w:sz="4" w:space="0" w:color="auto"/>
              <w:left w:val="single" w:sz="4" w:space="0" w:color="auto"/>
              <w:bottom w:val="single" w:sz="4" w:space="0" w:color="auto"/>
              <w:right w:val="single" w:sz="4" w:space="0" w:color="auto"/>
            </w:tcBorders>
          </w:tcPr>
          <w:p w14:paraId="3952B0FF"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lastRenderedPageBreak/>
              <w:t>1</w:t>
            </w:r>
            <w:r w:rsidRPr="002F26CD">
              <w:rPr>
                <w:rFonts w:ascii="Arial Narrow" w:eastAsia="Calibri" w:hAnsi="Arial Narrow" w:cs="Calibri"/>
                <w:b/>
                <w:bCs/>
                <w:color w:val="000000"/>
                <w:szCs w:val="24"/>
                <w:lang w:val="en-US" w:eastAsia="bg-BG"/>
              </w:rPr>
              <w:t>6</w:t>
            </w:r>
            <w:r w:rsidRPr="002F26CD">
              <w:rPr>
                <w:rFonts w:ascii="Arial Narrow" w:eastAsia="Calibri" w:hAnsi="Arial Narrow" w:cs="Calibri"/>
                <w:b/>
                <w:bCs/>
                <w:color w:val="000000"/>
                <w:szCs w:val="24"/>
                <w:lang w:eastAsia="bg-BG"/>
              </w:rPr>
              <w:t>.</w:t>
            </w:r>
          </w:p>
        </w:tc>
        <w:tc>
          <w:tcPr>
            <w:tcW w:w="2153" w:type="dxa"/>
            <w:tcBorders>
              <w:top w:val="single" w:sz="4" w:space="0" w:color="auto"/>
              <w:left w:val="single" w:sz="4" w:space="0" w:color="auto"/>
              <w:bottom w:val="single" w:sz="4" w:space="0" w:color="auto"/>
              <w:right w:val="single" w:sz="4" w:space="0" w:color="auto"/>
            </w:tcBorders>
            <w:shd w:val="clear" w:color="auto" w:fill="auto"/>
          </w:tcPr>
          <w:p w14:paraId="345CEC52"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Гаранция</w:t>
            </w:r>
          </w:p>
        </w:tc>
        <w:tc>
          <w:tcPr>
            <w:tcW w:w="3402" w:type="dxa"/>
            <w:tcBorders>
              <w:top w:val="single" w:sz="4" w:space="0" w:color="auto"/>
              <w:left w:val="nil"/>
              <w:bottom w:val="single" w:sz="4" w:space="0" w:color="auto"/>
              <w:right w:val="single" w:sz="4" w:space="0" w:color="auto"/>
            </w:tcBorders>
            <w:shd w:val="clear" w:color="auto" w:fill="auto"/>
          </w:tcPr>
          <w:p w14:paraId="6BE2DCC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Период: 36 месеца за всеки компонент от конфигурацията включително батерия</w:t>
            </w:r>
          </w:p>
        </w:tc>
        <w:tc>
          <w:tcPr>
            <w:tcW w:w="2976" w:type="dxa"/>
            <w:tcBorders>
              <w:top w:val="single" w:sz="4" w:space="0" w:color="auto"/>
              <w:left w:val="nil"/>
              <w:bottom w:val="single" w:sz="4" w:space="0" w:color="auto"/>
              <w:right w:val="single" w:sz="4" w:space="0" w:color="auto"/>
            </w:tcBorders>
          </w:tcPr>
          <w:p w14:paraId="793CBA1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bl>
    <w:p w14:paraId="10B07A1E" w14:textId="77777777" w:rsidR="002F26CD" w:rsidRPr="002F26CD" w:rsidRDefault="002F26CD" w:rsidP="002F26CD">
      <w:pPr>
        <w:suppressAutoHyphens/>
        <w:spacing w:after="0" w:line="288" w:lineRule="auto"/>
        <w:rPr>
          <w:rFonts w:ascii="Calibri" w:eastAsia="Calibri" w:hAnsi="Calibri" w:cs="Calibri"/>
          <w:lang w:eastAsia="bg-BG"/>
        </w:rPr>
      </w:pPr>
    </w:p>
    <w:p w14:paraId="5D498FFD" w14:textId="77777777" w:rsidR="002F26CD" w:rsidRPr="002F26CD" w:rsidRDefault="002F26CD" w:rsidP="002F26CD">
      <w:pPr>
        <w:keepNext/>
        <w:keepLines/>
        <w:suppressAutoHyphens/>
        <w:spacing w:before="120" w:after="120" w:line="288" w:lineRule="auto"/>
        <w:ind w:firstLine="397"/>
        <w:jc w:val="both"/>
        <w:outlineLvl w:val="3"/>
        <w:rPr>
          <w:rFonts w:ascii="Calibri" w:eastAsia="Calibri" w:hAnsi="Calibri" w:cs="Calibri"/>
          <w:b/>
          <w:iCs/>
          <w:lang w:eastAsia="bg-BG"/>
        </w:rPr>
      </w:pPr>
      <w:r w:rsidRPr="002F26CD">
        <w:rPr>
          <w:rFonts w:ascii="Arial Narrow" w:eastAsia="Cambria" w:hAnsi="Arial Narrow" w:cs="Cambria"/>
          <w:b/>
          <w:iCs/>
          <w:sz w:val="24"/>
          <w:lang w:eastAsia="bg-BG"/>
        </w:rPr>
        <w:t>Монитор към ТИП 4 - Професионални стационарни работни станции за разработка – 15 броя</w:t>
      </w:r>
    </w:p>
    <w:tbl>
      <w:tblPr>
        <w:tblW w:w="9209" w:type="dxa"/>
        <w:tblLayout w:type="fixed"/>
        <w:tblLook w:val="04A0" w:firstRow="1" w:lastRow="0" w:firstColumn="1" w:lastColumn="0" w:noHBand="0" w:noVBand="1"/>
      </w:tblPr>
      <w:tblGrid>
        <w:gridCol w:w="562"/>
        <w:gridCol w:w="2127"/>
        <w:gridCol w:w="3402"/>
        <w:gridCol w:w="3118"/>
      </w:tblGrid>
      <w:tr w:rsidR="002F26CD" w:rsidRPr="002F26CD" w14:paraId="334F5C5D"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shd w:val="clear" w:color="000000" w:fill="E6E6E6"/>
          </w:tcPr>
          <w:p w14:paraId="6A25B480" w14:textId="77777777" w:rsidR="002F26CD" w:rsidRPr="002F26CD" w:rsidRDefault="002F26CD" w:rsidP="002F26CD">
            <w:pPr>
              <w:suppressAutoHyphens/>
              <w:spacing w:after="0" w:line="240" w:lineRule="auto"/>
              <w:rPr>
                <w:rFonts w:ascii="Arial Narrow" w:eastAsia="Calibri" w:hAnsi="Arial Narrow" w:cs="Calibri"/>
                <w:b/>
                <w:color w:val="000000"/>
                <w:szCs w:val="24"/>
              </w:rPr>
            </w:pPr>
            <w:r w:rsidRPr="002F26CD">
              <w:rPr>
                <w:rFonts w:ascii="Arial Narrow" w:eastAsia="Calibri" w:hAnsi="Arial Narrow" w:cs="Calibri"/>
                <w:b/>
                <w:color w:val="000000"/>
                <w:szCs w:val="24"/>
              </w:rPr>
              <w:t>№</w:t>
            </w:r>
          </w:p>
        </w:tc>
        <w:tc>
          <w:tcPr>
            <w:tcW w:w="2127" w:type="dxa"/>
            <w:tcBorders>
              <w:top w:val="single" w:sz="4" w:space="0" w:color="auto"/>
              <w:left w:val="single" w:sz="4" w:space="0" w:color="auto"/>
              <w:bottom w:val="single" w:sz="4" w:space="0" w:color="auto"/>
              <w:right w:val="single" w:sz="4" w:space="0" w:color="auto"/>
            </w:tcBorders>
            <w:shd w:val="clear" w:color="000000" w:fill="E6E6E6"/>
            <w:hideMark/>
          </w:tcPr>
          <w:p w14:paraId="438A794D" w14:textId="77777777" w:rsidR="002F26CD" w:rsidRPr="002F26CD" w:rsidRDefault="002F26CD" w:rsidP="002F26CD">
            <w:pPr>
              <w:suppressAutoHyphens/>
              <w:spacing w:after="0" w:line="240" w:lineRule="auto"/>
              <w:rPr>
                <w:rFonts w:ascii="Arial Narrow" w:eastAsia="Calibri" w:hAnsi="Arial Narrow" w:cs="Calibri"/>
                <w:b/>
                <w:color w:val="000000"/>
                <w:szCs w:val="24"/>
              </w:rPr>
            </w:pPr>
            <w:r w:rsidRPr="002F26CD">
              <w:rPr>
                <w:rFonts w:ascii="Arial Narrow" w:eastAsia="Calibri" w:hAnsi="Arial Narrow" w:cs="Calibri"/>
                <w:b/>
                <w:color w:val="000000"/>
                <w:szCs w:val="24"/>
              </w:rPr>
              <w:t>Параметър / елемент</w:t>
            </w:r>
          </w:p>
        </w:tc>
        <w:tc>
          <w:tcPr>
            <w:tcW w:w="3402" w:type="dxa"/>
            <w:tcBorders>
              <w:top w:val="single" w:sz="4" w:space="0" w:color="auto"/>
              <w:left w:val="single" w:sz="4" w:space="0" w:color="auto"/>
              <w:bottom w:val="single" w:sz="4" w:space="0" w:color="auto"/>
              <w:right w:val="single" w:sz="4" w:space="0" w:color="auto"/>
            </w:tcBorders>
            <w:shd w:val="clear" w:color="000000" w:fill="E6E6E6"/>
            <w:hideMark/>
          </w:tcPr>
          <w:p w14:paraId="325C60E8" w14:textId="77777777" w:rsidR="002F26CD" w:rsidRPr="002F26CD" w:rsidRDefault="002F26CD" w:rsidP="002F26CD">
            <w:pPr>
              <w:suppressAutoHyphens/>
              <w:spacing w:after="0" w:line="240" w:lineRule="auto"/>
              <w:rPr>
                <w:rFonts w:ascii="Arial Narrow" w:eastAsia="Calibri" w:hAnsi="Arial Narrow" w:cs="Calibri"/>
                <w:b/>
                <w:color w:val="000000"/>
                <w:szCs w:val="24"/>
              </w:rPr>
            </w:pPr>
            <w:r w:rsidRPr="002F26CD">
              <w:rPr>
                <w:rFonts w:ascii="Arial Narrow" w:eastAsia="Calibri" w:hAnsi="Arial Narrow" w:cs="Calibri"/>
                <w:b/>
                <w:color w:val="000000"/>
                <w:szCs w:val="24"/>
              </w:rPr>
              <w:t>Описание / минимални изисквания</w:t>
            </w:r>
          </w:p>
        </w:tc>
        <w:tc>
          <w:tcPr>
            <w:tcW w:w="3118" w:type="dxa"/>
            <w:tcBorders>
              <w:top w:val="single" w:sz="4" w:space="0" w:color="auto"/>
              <w:left w:val="single" w:sz="4" w:space="0" w:color="auto"/>
              <w:bottom w:val="single" w:sz="4" w:space="0" w:color="auto"/>
              <w:right w:val="single" w:sz="4" w:space="0" w:color="auto"/>
            </w:tcBorders>
            <w:shd w:val="clear" w:color="000000" w:fill="E6E6E6"/>
          </w:tcPr>
          <w:p w14:paraId="1CFE6745" w14:textId="77777777" w:rsidR="002F26CD" w:rsidRPr="002F26CD" w:rsidRDefault="002F26CD" w:rsidP="002F26CD">
            <w:pPr>
              <w:suppressAutoHyphens/>
              <w:spacing w:after="0" w:line="240" w:lineRule="auto"/>
              <w:rPr>
                <w:rFonts w:ascii="Arial Narrow" w:eastAsia="Calibri" w:hAnsi="Arial Narrow" w:cs="Calibri"/>
                <w:b/>
                <w:bCs/>
                <w:color w:val="000000"/>
                <w:szCs w:val="24"/>
                <w:lang w:eastAsia="bg-BG"/>
              </w:rPr>
            </w:pPr>
            <w:r w:rsidRPr="002F26CD">
              <w:rPr>
                <w:rFonts w:ascii="Arial Narrow" w:eastAsia="Calibri" w:hAnsi="Arial Narrow" w:cs="Calibri"/>
                <w:b/>
                <w:bCs/>
                <w:color w:val="000000"/>
                <w:szCs w:val="24"/>
                <w:lang w:eastAsia="bg-BG"/>
              </w:rPr>
              <w:t>Предложение на участника</w:t>
            </w:r>
          </w:p>
          <w:p w14:paraId="66CC8460" w14:textId="77777777" w:rsidR="002F26CD" w:rsidRPr="002F26CD" w:rsidRDefault="002F26CD" w:rsidP="002F26CD">
            <w:pPr>
              <w:suppressAutoHyphens/>
              <w:spacing w:after="0" w:line="240" w:lineRule="auto"/>
              <w:rPr>
                <w:rFonts w:ascii="Arial Narrow" w:eastAsia="Calibri" w:hAnsi="Arial Narrow" w:cs="Calibri"/>
                <w:b/>
                <w:bCs/>
                <w:color w:val="000000"/>
                <w:szCs w:val="24"/>
                <w:lang w:val="en-US" w:eastAsia="bg-BG"/>
              </w:rPr>
            </w:pPr>
            <w:r w:rsidRPr="002F26CD">
              <w:rPr>
                <w:rFonts w:ascii="Arial Narrow" w:eastAsia="Calibri" w:hAnsi="Arial Narrow" w:cs="Calibri"/>
                <w:b/>
                <w:bCs/>
                <w:color w:val="000000"/>
                <w:szCs w:val="24"/>
                <w:lang w:eastAsia="bg-BG"/>
              </w:rPr>
              <w:t>Марка/Модел</w:t>
            </w:r>
          </w:p>
          <w:p w14:paraId="4EFF4D90" w14:textId="77777777" w:rsidR="002F26CD" w:rsidRPr="002F26CD" w:rsidRDefault="002F26CD" w:rsidP="002F26CD">
            <w:pPr>
              <w:suppressAutoHyphens/>
              <w:spacing w:after="0" w:line="240" w:lineRule="auto"/>
              <w:rPr>
                <w:rFonts w:ascii="Arial Narrow" w:eastAsia="Calibri" w:hAnsi="Arial Narrow" w:cs="Calibri"/>
                <w:b/>
                <w:color w:val="000000"/>
                <w:szCs w:val="24"/>
              </w:rPr>
            </w:pPr>
            <w:r w:rsidRPr="002F26CD">
              <w:rPr>
                <w:rFonts w:ascii="Arial Narrow" w:eastAsia="Calibri" w:hAnsi="Arial Narrow" w:cs="Calibri"/>
                <w:b/>
                <w:bCs/>
                <w:color w:val="000000"/>
                <w:szCs w:val="24"/>
                <w:lang w:val="en-US" w:eastAsia="bg-BG"/>
              </w:rPr>
              <w:t>………………………………</w:t>
            </w:r>
          </w:p>
        </w:tc>
      </w:tr>
      <w:tr w:rsidR="002F26CD" w:rsidRPr="002F26CD" w14:paraId="779B7594"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0697277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FD1C53D"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Стойка</w:t>
            </w:r>
          </w:p>
        </w:tc>
        <w:tc>
          <w:tcPr>
            <w:tcW w:w="3402" w:type="dxa"/>
            <w:tcBorders>
              <w:top w:val="single" w:sz="4" w:space="0" w:color="auto"/>
              <w:left w:val="nil"/>
              <w:bottom w:val="single" w:sz="4" w:space="0" w:color="auto"/>
              <w:right w:val="single" w:sz="4" w:space="0" w:color="auto"/>
            </w:tcBorders>
            <w:shd w:val="clear" w:color="auto" w:fill="auto"/>
            <w:hideMark/>
          </w:tcPr>
          <w:p w14:paraId="5D889A29"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С възможност за регулиране на височината до минимум 150 mm, възможност за позициониране на дисплия тип Tilt в диапазона минимум -5</w:t>
            </w:r>
            <w:r w:rsidRPr="002F26CD">
              <w:rPr>
                <w:rFonts w:ascii="Arial Narrow" w:eastAsia="Calibri" w:hAnsi="Arial Narrow" w:cs="Calibri"/>
                <w:bCs/>
                <w:color w:val="000000"/>
                <w:szCs w:val="24"/>
                <w:vertAlign w:val="superscript"/>
                <w:lang w:eastAsia="bg-BG"/>
              </w:rPr>
              <w:t>°</w:t>
            </w:r>
            <w:r w:rsidRPr="002F26CD">
              <w:rPr>
                <w:rFonts w:ascii="Arial Narrow" w:eastAsia="Calibri" w:hAnsi="Arial Narrow" w:cs="Calibri"/>
                <w:bCs/>
                <w:color w:val="000000"/>
                <w:szCs w:val="24"/>
                <w:lang w:eastAsia="bg-BG"/>
              </w:rPr>
              <w:t>/+21</w:t>
            </w:r>
            <w:r w:rsidRPr="002F26CD">
              <w:rPr>
                <w:rFonts w:ascii="Arial Narrow" w:eastAsia="Calibri" w:hAnsi="Arial Narrow" w:cs="Calibri"/>
                <w:bCs/>
                <w:color w:val="000000"/>
                <w:szCs w:val="24"/>
                <w:vertAlign w:val="superscript"/>
                <w:lang w:eastAsia="bg-BG"/>
              </w:rPr>
              <w:t>°</w:t>
            </w:r>
            <w:r w:rsidRPr="002F26CD">
              <w:rPr>
                <w:rFonts w:ascii="Arial Narrow" w:eastAsia="Calibri" w:hAnsi="Arial Narrow" w:cs="Calibri"/>
                <w:bCs/>
                <w:color w:val="000000"/>
                <w:szCs w:val="24"/>
                <w:lang w:eastAsia="bg-BG"/>
              </w:rPr>
              <w:t>, Swivel и Pivot;</w:t>
            </w:r>
          </w:p>
        </w:tc>
        <w:tc>
          <w:tcPr>
            <w:tcW w:w="3118" w:type="dxa"/>
            <w:tcBorders>
              <w:top w:val="single" w:sz="4" w:space="0" w:color="auto"/>
              <w:left w:val="nil"/>
              <w:bottom w:val="single" w:sz="4" w:space="0" w:color="auto"/>
              <w:right w:val="single" w:sz="4" w:space="0" w:color="auto"/>
            </w:tcBorders>
          </w:tcPr>
          <w:p w14:paraId="5C8F116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5DB0DE26"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21FAB4D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9F767C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Размер на диагонала</w:t>
            </w:r>
          </w:p>
        </w:tc>
        <w:tc>
          <w:tcPr>
            <w:tcW w:w="3402" w:type="dxa"/>
            <w:tcBorders>
              <w:top w:val="single" w:sz="4" w:space="0" w:color="auto"/>
              <w:left w:val="nil"/>
              <w:bottom w:val="single" w:sz="4" w:space="0" w:color="auto"/>
              <w:right w:val="single" w:sz="4" w:space="0" w:color="auto"/>
            </w:tcBorders>
            <w:shd w:val="clear" w:color="auto" w:fill="auto"/>
          </w:tcPr>
          <w:p w14:paraId="135428F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Минимум 27 инча видима част на панела;</w:t>
            </w:r>
          </w:p>
        </w:tc>
        <w:tc>
          <w:tcPr>
            <w:tcW w:w="3118" w:type="dxa"/>
            <w:tcBorders>
              <w:top w:val="single" w:sz="4" w:space="0" w:color="auto"/>
              <w:left w:val="nil"/>
              <w:bottom w:val="single" w:sz="4" w:space="0" w:color="auto"/>
              <w:right w:val="single" w:sz="4" w:space="0" w:color="auto"/>
            </w:tcBorders>
          </w:tcPr>
          <w:p w14:paraId="1EB3402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19691686"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65474AAB"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B086D6A"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Съотношение</w:t>
            </w:r>
          </w:p>
        </w:tc>
        <w:tc>
          <w:tcPr>
            <w:tcW w:w="3402" w:type="dxa"/>
            <w:tcBorders>
              <w:top w:val="single" w:sz="4" w:space="0" w:color="auto"/>
              <w:left w:val="nil"/>
              <w:bottom w:val="single" w:sz="4" w:space="0" w:color="auto"/>
              <w:right w:val="single" w:sz="4" w:space="0" w:color="auto"/>
            </w:tcBorders>
            <w:shd w:val="clear" w:color="auto" w:fill="auto"/>
          </w:tcPr>
          <w:p w14:paraId="0D5A7FE9"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16:9;</w:t>
            </w:r>
          </w:p>
        </w:tc>
        <w:tc>
          <w:tcPr>
            <w:tcW w:w="3118" w:type="dxa"/>
            <w:tcBorders>
              <w:top w:val="single" w:sz="4" w:space="0" w:color="auto"/>
              <w:left w:val="nil"/>
              <w:bottom w:val="single" w:sz="4" w:space="0" w:color="auto"/>
              <w:right w:val="single" w:sz="4" w:space="0" w:color="auto"/>
            </w:tcBorders>
          </w:tcPr>
          <w:p w14:paraId="63E9BF9F"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460C112F"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6F91CB6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34F52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Резолюция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AD9EA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Минимум 1920 x 1080 / </w:t>
            </w:r>
            <w:r w:rsidRPr="002F26CD">
              <w:rPr>
                <w:rFonts w:ascii="Arial Narrow" w:eastAsia="Calibri" w:hAnsi="Arial Narrow" w:cs="Calibri"/>
                <w:bCs/>
                <w:color w:val="000000"/>
                <w:szCs w:val="24"/>
                <w:lang w:val="en-US" w:eastAsia="bg-BG"/>
              </w:rPr>
              <w:t>10</w:t>
            </w:r>
            <w:r w:rsidRPr="002F26CD">
              <w:rPr>
                <w:rFonts w:ascii="Arial Narrow" w:eastAsia="Calibri" w:hAnsi="Arial Narrow" w:cs="Calibri"/>
                <w:bCs/>
                <w:color w:val="000000"/>
                <w:szCs w:val="24"/>
                <w:lang w:eastAsia="bg-BG"/>
              </w:rPr>
              <w:t>0 Hz;</w:t>
            </w:r>
          </w:p>
        </w:tc>
        <w:tc>
          <w:tcPr>
            <w:tcW w:w="3118" w:type="dxa"/>
            <w:tcBorders>
              <w:top w:val="single" w:sz="4" w:space="0" w:color="auto"/>
              <w:left w:val="single" w:sz="4" w:space="0" w:color="auto"/>
              <w:bottom w:val="single" w:sz="4" w:space="0" w:color="auto"/>
              <w:right w:val="single" w:sz="4" w:space="0" w:color="auto"/>
            </w:tcBorders>
          </w:tcPr>
          <w:p w14:paraId="00AB4894"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06648E62"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57FC137D"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84786D"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Технология на панела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0CDB8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Матов, LCD, позволяваща посочените хоризонтален и вертикален ъгли на видимост;</w:t>
            </w:r>
          </w:p>
        </w:tc>
        <w:tc>
          <w:tcPr>
            <w:tcW w:w="3118" w:type="dxa"/>
            <w:tcBorders>
              <w:top w:val="single" w:sz="4" w:space="0" w:color="auto"/>
              <w:left w:val="single" w:sz="4" w:space="0" w:color="auto"/>
              <w:bottom w:val="single" w:sz="4" w:space="0" w:color="auto"/>
              <w:right w:val="single" w:sz="4" w:space="0" w:color="auto"/>
            </w:tcBorders>
          </w:tcPr>
          <w:p w14:paraId="654E42C6"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0F2698AD"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5AB70C7C"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66C471"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Подсветка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08B034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LED;</w:t>
            </w:r>
          </w:p>
        </w:tc>
        <w:tc>
          <w:tcPr>
            <w:tcW w:w="3118" w:type="dxa"/>
            <w:tcBorders>
              <w:top w:val="single" w:sz="4" w:space="0" w:color="auto"/>
              <w:left w:val="single" w:sz="4" w:space="0" w:color="auto"/>
              <w:bottom w:val="single" w:sz="4" w:space="0" w:color="auto"/>
              <w:right w:val="single" w:sz="4" w:space="0" w:color="auto"/>
            </w:tcBorders>
          </w:tcPr>
          <w:p w14:paraId="2008DD8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23FBF58E"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56BBCD28"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BA6D17"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Хоризонтален ъгъл на видимост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F80B55" w14:textId="77777777" w:rsidR="002F26CD" w:rsidRPr="002F26CD" w:rsidRDefault="002F26CD" w:rsidP="002F26CD">
            <w:pPr>
              <w:suppressAutoHyphens/>
              <w:spacing w:after="0" w:line="240" w:lineRule="auto"/>
              <w:rPr>
                <w:rFonts w:ascii="Arial Narrow" w:eastAsia="Calibri" w:hAnsi="Arial Narrow" w:cs="Calibri"/>
                <w:bCs/>
                <w:szCs w:val="24"/>
                <w:lang w:eastAsia="bg-BG"/>
              </w:rPr>
            </w:pPr>
            <w:r w:rsidRPr="002F26CD">
              <w:rPr>
                <w:rFonts w:ascii="Arial Narrow" w:eastAsia="Calibri" w:hAnsi="Arial Narrow" w:cs="Calibri"/>
                <w:bCs/>
                <w:szCs w:val="24"/>
                <w:lang w:eastAsia="bg-BG"/>
              </w:rPr>
              <w:t>Минимум ±</w:t>
            </w:r>
            <w:r w:rsidRPr="002F26CD">
              <w:rPr>
                <w:rFonts w:ascii="Arial Narrow" w:eastAsia="Calibri" w:hAnsi="Arial Narrow" w:cs="Calibri"/>
                <w:bCs/>
                <w:szCs w:val="24"/>
                <w:lang w:val="en-US" w:eastAsia="bg-BG"/>
              </w:rPr>
              <w:t>89</w:t>
            </w:r>
            <w:r w:rsidRPr="002F26CD">
              <w:rPr>
                <w:rFonts w:ascii="Arial Narrow" w:eastAsia="Calibri" w:hAnsi="Arial Narrow" w:cs="Calibri"/>
                <w:bCs/>
                <w:szCs w:val="24"/>
                <w:lang w:eastAsia="bg-BG"/>
              </w:rPr>
              <w:t xml:space="preserve"> градуса;</w:t>
            </w:r>
          </w:p>
        </w:tc>
        <w:tc>
          <w:tcPr>
            <w:tcW w:w="3118" w:type="dxa"/>
            <w:tcBorders>
              <w:top w:val="single" w:sz="4" w:space="0" w:color="auto"/>
              <w:left w:val="single" w:sz="4" w:space="0" w:color="auto"/>
              <w:bottom w:val="single" w:sz="4" w:space="0" w:color="auto"/>
              <w:right w:val="single" w:sz="4" w:space="0" w:color="auto"/>
            </w:tcBorders>
          </w:tcPr>
          <w:p w14:paraId="0DD79F03" w14:textId="77777777" w:rsidR="002F26CD" w:rsidRPr="002F26CD" w:rsidRDefault="002F26CD" w:rsidP="002F26CD">
            <w:pPr>
              <w:suppressAutoHyphens/>
              <w:spacing w:after="0" w:line="240" w:lineRule="auto"/>
              <w:rPr>
                <w:rFonts w:ascii="Arial Narrow" w:eastAsia="Calibri" w:hAnsi="Arial Narrow" w:cs="Calibri"/>
                <w:bCs/>
                <w:szCs w:val="24"/>
                <w:lang w:eastAsia="bg-BG"/>
              </w:rPr>
            </w:pPr>
          </w:p>
        </w:tc>
      </w:tr>
      <w:tr w:rsidR="002F26CD" w:rsidRPr="002F26CD" w14:paraId="7E917D45"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14081CA9"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402B3B"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Вертикален ъгъл на видимост</w:t>
            </w:r>
          </w:p>
        </w:tc>
        <w:tc>
          <w:tcPr>
            <w:tcW w:w="3402" w:type="dxa"/>
            <w:tcBorders>
              <w:top w:val="single" w:sz="4" w:space="0" w:color="auto"/>
              <w:left w:val="nil"/>
              <w:bottom w:val="single" w:sz="4" w:space="0" w:color="auto"/>
              <w:right w:val="single" w:sz="4" w:space="0" w:color="auto"/>
            </w:tcBorders>
            <w:shd w:val="clear" w:color="auto" w:fill="auto"/>
          </w:tcPr>
          <w:p w14:paraId="36C733E0" w14:textId="77777777" w:rsidR="002F26CD" w:rsidRPr="002F26CD" w:rsidRDefault="002F26CD" w:rsidP="002F26CD">
            <w:pPr>
              <w:suppressAutoHyphens/>
              <w:spacing w:after="0" w:line="240" w:lineRule="auto"/>
              <w:rPr>
                <w:rFonts w:ascii="Arial Narrow" w:eastAsia="Calibri" w:hAnsi="Arial Narrow" w:cs="Calibri"/>
                <w:bCs/>
                <w:szCs w:val="24"/>
                <w:lang w:eastAsia="bg-BG"/>
              </w:rPr>
            </w:pPr>
            <w:r w:rsidRPr="002F26CD">
              <w:rPr>
                <w:rFonts w:ascii="Arial Narrow" w:eastAsia="Calibri" w:hAnsi="Arial Narrow" w:cs="Calibri"/>
                <w:bCs/>
                <w:szCs w:val="24"/>
                <w:lang w:eastAsia="bg-BG"/>
              </w:rPr>
              <w:t>Минимум ±</w:t>
            </w:r>
            <w:r w:rsidRPr="002F26CD">
              <w:rPr>
                <w:rFonts w:ascii="Arial Narrow" w:eastAsia="Calibri" w:hAnsi="Arial Narrow" w:cs="Calibri"/>
                <w:bCs/>
                <w:szCs w:val="24"/>
                <w:lang w:val="en-US" w:eastAsia="bg-BG"/>
              </w:rPr>
              <w:t xml:space="preserve">89 </w:t>
            </w:r>
            <w:r w:rsidRPr="002F26CD">
              <w:rPr>
                <w:rFonts w:ascii="Arial Narrow" w:eastAsia="Calibri" w:hAnsi="Arial Narrow" w:cs="Calibri"/>
                <w:bCs/>
                <w:szCs w:val="24"/>
                <w:lang w:eastAsia="bg-BG"/>
              </w:rPr>
              <w:t>градуса;</w:t>
            </w:r>
          </w:p>
        </w:tc>
        <w:tc>
          <w:tcPr>
            <w:tcW w:w="3118" w:type="dxa"/>
            <w:tcBorders>
              <w:top w:val="single" w:sz="4" w:space="0" w:color="auto"/>
              <w:left w:val="nil"/>
              <w:bottom w:val="single" w:sz="4" w:space="0" w:color="auto"/>
              <w:right w:val="single" w:sz="4" w:space="0" w:color="auto"/>
            </w:tcBorders>
          </w:tcPr>
          <w:p w14:paraId="131DF01E" w14:textId="77777777" w:rsidR="002F26CD" w:rsidRPr="002F26CD" w:rsidRDefault="002F26CD" w:rsidP="002F26CD">
            <w:pPr>
              <w:suppressAutoHyphens/>
              <w:spacing w:after="0" w:line="240" w:lineRule="auto"/>
              <w:rPr>
                <w:rFonts w:ascii="Arial Narrow" w:eastAsia="Calibri" w:hAnsi="Arial Narrow" w:cs="Calibri"/>
                <w:bCs/>
                <w:szCs w:val="24"/>
                <w:lang w:eastAsia="bg-BG"/>
              </w:rPr>
            </w:pPr>
          </w:p>
        </w:tc>
      </w:tr>
      <w:tr w:rsidR="002F26CD" w:rsidRPr="002F26CD" w14:paraId="1626AB7F" w14:textId="77777777" w:rsidTr="00CB19EE">
        <w:trPr>
          <w:trHeight w:val="20"/>
        </w:trPr>
        <w:tc>
          <w:tcPr>
            <w:tcW w:w="562" w:type="dxa"/>
            <w:tcBorders>
              <w:top w:val="nil"/>
              <w:left w:val="single" w:sz="4" w:space="0" w:color="auto"/>
              <w:bottom w:val="single" w:sz="4" w:space="0" w:color="auto"/>
              <w:right w:val="single" w:sz="4" w:space="0" w:color="auto"/>
            </w:tcBorders>
          </w:tcPr>
          <w:p w14:paraId="2E7FC01F"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9.</w:t>
            </w:r>
          </w:p>
        </w:tc>
        <w:tc>
          <w:tcPr>
            <w:tcW w:w="2127" w:type="dxa"/>
            <w:tcBorders>
              <w:top w:val="nil"/>
              <w:left w:val="single" w:sz="4" w:space="0" w:color="auto"/>
              <w:bottom w:val="single" w:sz="4" w:space="0" w:color="auto"/>
              <w:right w:val="single" w:sz="4" w:space="0" w:color="auto"/>
            </w:tcBorders>
            <w:shd w:val="clear" w:color="auto" w:fill="auto"/>
            <w:hideMark/>
          </w:tcPr>
          <w:p w14:paraId="75FA2912"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Статично контрастно съотношение</w:t>
            </w:r>
          </w:p>
        </w:tc>
        <w:tc>
          <w:tcPr>
            <w:tcW w:w="3402" w:type="dxa"/>
            <w:tcBorders>
              <w:top w:val="nil"/>
              <w:left w:val="nil"/>
              <w:bottom w:val="single" w:sz="4" w:space="0" w:color="auto"/>
              <w:right w:val="single" w:sz="4" w:space="0" w:color="auto"/>
            </w:tcBorders>
            <w:shd w:val="clear" w:color="auto" w:fill="auto"/>
            <w:hideMark/>
          </w:tcPr>
          <w:p w14:paraId="19068024"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минимум 1</w:t>
            </w:r>
            <w:r w:rsidRPr="002F26CD">
              <w:rPr>
                <w:rFonts w:ascii="Arial Narrow" w:eastAsia="Calibri" w:hAnsi="Arial Narrow" w:cs="Calibri"/>
                <w:bCs/>
                <w:color w:val="000000"/>
                <w:szCs w:val="24"/>
                <w:lang w:val="en-US" w:eastAsia="bg-BG"/>
              </w:rPr>
              <w:t>5</w:t>
            </w:r>
            <w:r w:rsidRPr="002F26CD">
              <w:rPr>
                <w:rFonts w:ascii="Arial Narrow" w:eastAsia="Calibri" w:hAnsi="Arial Narrow" w:cs="Calibri"/>
                <w:bCs/>
                <w:color w:val="000000"/>
                <w:szCs w:val="24"/>
                <w:lang w:eastAsia="bg-BG"/>
              </w:rPr>
              <w:t>00:1 типично;</w:t>
            </w:r>
          </w:p>
        </w:tc>
        <w:tc>
          <w:tcPr>
            <w:tcW w:w="3118" w:type="dxa"/>
            <w:tcBorders>
              <w:top w:val="nil"/>
              <w:left w:val="nil"/>
              <w:bottom w:val="single" w:sz="4" w:space="0" w:color="auto"/>
              <w:right w:val="single" w:sz="4" w:space="0" w:color="auto"/>
            </w:tcBorders>
          </w:tcPr>
          <w:p w14:paraId="296EAE6F"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61047B36" w14:textId="77777777" w:rsidTr="00CB19EE">
        <w:trPr>
          <w:trHeight w:val="20"/>
        </w:trPr>
        <w:tc>
          <w:tcPr>
            <w:tcW w:w="562" w:type="dxa"/>
            <w:tcBorders>
              <w:top w:val="nil"/>
              <w:left w:val="single" w:sz="4" w:space="0" w:color="auto"/>
              <w:bottom w:val="single" w:sz="4" w:space="0" w:color="auto"/>
              <w:right w:val="single" w:sz="4" w:space="0" w:color="auto"/>
            </w:tcBorders>
          </w:tcPr>
          <w:p w14:paraId="648DF27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10.</w:t>
            </w:r>
          </w:p>
        </w:tc>
        <w:tc>
          <w:tcPr>
            <w:tcW w:w="2127" w:type="dxa"/>
            <w:tcBorders>
              <w:top w:val="nil"/>
              <w:left w:val="single" w:sz="4" w:space="0" w:color="auto"/>
              <w:bottom w:val="single" w:sz="4" w:space="0" w:color="auto"/>
              <w:right w:val="single" w:sz="4" w:space="0" w:color="auto"/>
            </w:tcBorders>
            <w:shd w:val="clear" w:color="auto" w:fill="auto"/>
            <w:hideMark/>
          </w:tcPr>
          <w:p w14:paraId="349AA195"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Яркост</w:t>
            </w:r>
          </w:p>
        </w:tc>
        <w:tc>
          <w:tcPr>
            <w:tcW w:w="3402" w:type="dxa"/>
            <w:tcBorders>
              <w:top w:val="nil"/>
              <w:left w:val="nil"/>
              <w:bottom w:val="single" w:sz="4" w:space="0" w:color="auto"/>
              <w:right w:val="single" w:sz="4" w:space="0" w:color="auto"/>
            </w:tcBorders>
            <w:shd w:val="clear" w:color="auto" w:fill="auto"/>
            <w:hideMark/>
          </w:tcPr>
          <w:p w14:paraId="2B35A460"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r w:rsidRPr="002F26CD">
              <w:rPr>
                <w:rFonts w:ascii="Arial Narrow" w:eastAsia="Calibri" w:hAnsi="Arial Narrow" w:cs="Calibri"/>
                <w:bCs/>
                <w:color w:val="000000"/>
                <w:szCs w:val="24"/>
                <w:lang w:eastAsia="bg-BG"/>
              </w:rPr>
              <w:t xml:space="preserve">минимум </w:t>
            </w:r>
            <w:r w:rsidRPr="002F26CD">
              <w:rPr>
                <w:rFonts w:ascii="Arial Narrow" w:eastAsia="Calibri" w:hAnsi="Arial Narrow" w:cs="Calibri"/>
                <w:bCs/>
                <w:color w:val="000000"/>
                <w:szCs w:val="24"/>
                <w:lang w:val="en-US" w:eastAsia="bg-BG"/>
              </w:rPr>
              <w:t>300</w:t>
            </w:r>
            <w:r w:rsidRPr="002F26CD">
              <w:rPr>
                <w:rFonts w:ascii="Arial Narrow" w:eastAsia="Calibri" w:hAnsi="Arial Narrow" w:cs="Calibri"/>
                <w:bCs/>
                <w:color w:val="000000"/>
                <w:szCs w:val="24"/>
                <w:lang w:eastAsia="bg-BG"/>
              </w:rPr>
              <w:t xml:space="preserve"> cd/m2;</w:t>
            </w:r>
          </w:p>
        </w:tc>
        <w:tc>
          <w:tcPr>
            <w:tcW w:w="3118" w:type="dxa"/>
            <w:tcBorders>
              <w:top w:val="nil"/>
              <w:left w:val="nil"/>
              <w:bottom w:val="single" w:sz="4" w:space="0" w:color="auto"/>
              <w:right w:val="single" w:sz="4" w:space="0" w:color="auto"/>
            </w:tcBorders>
          </w:tcPr>
          <w:p w14:paraId="43EFC925" w14:textId="77777777" w:rsidR="002F26CD" w:rsidRPr="002F26CD" w:rsidRDefault="002F26CD" w:rsidP="002F26CD">
            <w:pPr>
              <w:suppressAutoHyphens/>
              <w:spacing w:after="0" w:line="240" w:lineRule="auto"/>
              <w:rPr>
                <w:rFonts w:ascii="Arial Narrow" w:eastAsia="Calibri" w:hAnsi="Arial Narrow" w:cs="Calibri"/>
                <w:bCs/>
                <w:color w:val="000000"/>
                <w:szCs w:val="24"/>
                <w:lang w:eastAsia="bg-BG"/>
              </w:rPr>
            </w:pPr>
          </w:p>
        </w:tc>
      </w:tr>
      <w:tr w:rsidR="002F26CD" w:rsidRPr="002F26CD" w14:paraId="5BB64A84" w14:textId="77777777" w:rsidTr="00CB19EE">
        <w:trPr>
          <w:trHeight w:val="20"/>
        </w:trPr>
        <w:tc>
          <w:tcPr>
            <w:tcW w:w="562" w:type="dxa"/>
            <w:tcBorders>
              <w:top w:val="nil"/>
              <w:left w:val="single" w:sz="4" w:space="0" w:color="auto"/>
              <w:bottom w:val="single" w:sz="4" w:space="0" w:color="auto"/>
              <w:right w:val="single" w:sz="4" w:space="0" w:color="auto"/>
            </w:tcBorders>
          </w:tcPr>
          <w:p w14:paraId="03F7C09B"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12.</w:t>
            </w:r>
          </w:p>
        </w:tc>
        <w:tc>
          <w:tcPr>
            <w:tcW w:w="2127" w:type="dxa"/>
            <w:tcBorders>
              <w:top w:val="nil"/>
              <w:left w:val="single" w:sz="4" w:space="0" w:color="auto"/>
              <w:bottom w:val="single" w:sz="4" w:space="0" w:color="auto"/>
              <w:right w:val="single" w:sz="4" w:space="0" w:color="auto"/>
            </w:tcBorders>
            <w:shd w:val="clear" w:color="auto" w:fill="auto"/>
            <w:hideMark/>
          </w:tcPr>
          <w:p w14:paraId="52A4A2B2"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Захранване</w:t>
            </w:r>
          </w:p>
        </w:tc>
        <w:tc>
          <w:tcPr>
            <w:tcW w:w="3402" w:type="dxa"/>
            <w:tcBorders>
              <w:top w:val="nil"/>
              <w:left w:val="nil"/>
              <w:bottom w:val="single" w:sz="4" w:space="0" w:color="auto"/>
              <w:right w:val="single" w:sz="4" w:space="0" w:color="auto"/>
            </w:tcBorders>
            <w:shd w:val="clear" w:color="auto" w:fill="auto"/>
            <w:hideMark/>
          </w:tcPr>
          <w:p w14:paraId="11025CD6"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Тип: вградено;</w:t>
            </w:r>
          </w:p>
        </w:tc>
        <w:tc>
          <w:tcPr>
            <w:tcW w:w="3118" w:type="dxa"/>
            <w:tcBorders>
              <w:top w:val="nil"/>
              <w:left w:val="nil"/>
              <w:bottom w:val="single" w:sz="4" w:space="0" w:color="auto"/>
              <w:right w:val="single" w:sz="4" w:space="0" w:color="auto"/>
            </w:tcBorders>
          </w:tcPr>
          <w:p w14:paraId="22B02CE0"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p>
        </w:tc>
      </w:tr>
      <w:tr w:rsidR="002F26CD" w:rsidRPr="002F26CD" w14:paraId="2BC7CF43" w14:textId="77777777" w:rsidTr="00CB19EE">
        <w:trPr>
          <w:trHeight w:val="20"/>
        </w:trPr>
        <w:tc>
          <w:tcPr>
            <w:tcW w:w="562" w:type="dxa"/>
            <w:tcBorders>
              <w:top w:val="nil"/>
              <w:left w:val="single" w:sz="4" w:space="0" w:color="auto"/>
              <w:bottom w:val="single" w:sz="4" w:space="0" w:color="auto"/>
              <w:right w:val="single" w:sz="4" w:space="0" w:color="auto"/>
            </w:tcBorders>
          </w:tcPr>
          <w:p w14:paraId="7B558C2E"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13.</w:t>
            </w:r>
          </w:p>
        </w:tc>
        <w:tc>
          <w:tcPr>
            <w:tcW w:w="2127" w:type="dxa"/>
            <w:tcBorders>
              <w:top w:val="nil"/>
              <w:left w:val="single" w:sz="4" w:space="0" w:color="auto"/>
              <w:bottom w:val="single" w:sz="4" w:space="0" w:color="auto"/>
              <w:right w:val="single" w:sz="4" w:space="0" w:color="auto"/>
            </w:tcBorders>
            <w:shd w:val="clear" w:color="auto" w:fill="auto"/>
            <w:hideMark/>
          </w:tcPr>
          <w:p w14:paraId="1BEFC5F0"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Интерфейси и портове</w:t>
            </w:r>
          </w:p>
        </w:tc>
        <w:tc>
          <w:tcPr>
            <w:tcW w:w="3402" w:type="dxa"/>
            <w:tcBorders>
              <w:top w:val="nil"/>
              <w:left w:val="nil"/>
              <w:bottom w:val="single" w:sz="4" w:space="0" w:color="auto"/>
              <w:right w:val="single" w:sz="4" w:space="0" w:color="auto"/>
            </w:tcBorders>
            <w:shd w:val="clear" w:color="auto" w:fill="auto"/>
            <w:hideMark/>
          </w:tcPr>
          <w:p w14:paraId="58893A2A"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минимум 1x HDMI 1.4;</w:t>
            </w:r>
          </w:p>
          <w:p w14:paraId="23893D05"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минимум 1x DP 1.2;</w:t>
            </w:r>
          </w:p>
          <w:p w14:paraId="62F6A189"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минимум 3x USB 3.2 Gen1 Type-A downstream;</w:t>
            </w:r>
          </w:p>
          <w:p w14:paraId="2A9FF1DE"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минимум 1x USB 3.2 Gen1 Type-C downstream;</w:t>
            </w:r>
          </w:p>
        </w:tc>
        <w:tc>
          <w:tcPr>
            <w:tcW w:w="3118" w:type="dxa"/>
            <w:tcBorders>
              <w:top w:val="nil"/>
              <w:left w:val="nil"/>
              <w:bottom w:val="single" w:sz="4" w:space="0" w:color="auto"/>
              <w:right w:val="single" w:sz="4" w:space="0" w:color="auto"/>
            </w:tcBorders>
          </w:tcPr>
          <w:p w14:paraId="550E971B"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p>
        </w:tc>
      </w:tr>
      <w:tr w:rsidR="002F26CD" w:rsidRPr="002F26CD" w14:paraId="537C2D70" w14:textId="77777777" w:rsidTr="00CB19EE">
        <w:trPr>
          <w:trHeight w:val="20"/>
        </w:trPr>
        <w:tc>
          <w:tcPr>
            <w:tcW w:w="562" w:type="dxa"/>
            <w:tcBorders>
              <w:top w:val="nil"/>
              <w:left w:val="single" w:sz="4" w:space="0" w:color="auto"/>
              <w:bottom w:val="single" w:sz="4" w:space="0" w:color="auto"/>
              <w:right w:val="single" w:sz="4" w:space="0" w:color="auto"/>
            </w:tcBorders>
          </w:tcPr>
          <w:p w14:paraId="2B66F8C2"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14.</w:t>
            </w:r>
          </w:p>
        </w:tc>
        <w:tc>
          <w:tcPr>
            <w:tcW w:w="2127" w:type="dxa"/>
            <w:tcBorders>
              <w:top w:val="nil"/>
              <w:left w:val="single" w:sz="4" w:space="0" w:color="auto"/>
              <w:bottom w:val="single" w:sz="4" w:space="0" w:color="auto"/>
              <w:right w:val="single" w:sz="4" w:space="0" w:color="auto"/>
            </w:tcBorders>
            <w:shd w:val="clear" w:color="auto" w:fill="auto"/>
            <w:hideMark/>
          </w:tcPr>
          <w:p w14:paraId="286205E4"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Кабели</w:t>
            </w:r>
          </w:p>
        </w:tc>
        <w:tc>
          <w:tcPr>
            <w:tcW w:w="3402" w:type="dxa"/>
            <w:tcBorders>
              <w:top w:val="nil"/>
              <w:left w:val="nil"/>
              <w:bottom w:val="single" w:sz="4" w:space="0" w:color="auto"/>
              <w:right w:val="single" w:sz="4" w:space="0" w:color="auto"/>
            </w:tcBorders>
            <w:shd w:val="clear" w:color="auto" w:fill="auto"/>
            <w:hideMark/>
          </w:tcPr>
          <w:p w14:paraId="5388C662"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Вид: мониторите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3118" w:type="dxa"/>
            <w:tcBorders>
              <w:top w:val="nil"/>
              <w:left w:val="nil"/>
              <w:bottom w:val="single" w:sz="4" w:space="0" w:color="auto"/>
              <w:right w:val="single" w:sz="4" w:space="0" w:color="auto"/>
            </w:tcBorders>
          </w:tcPr>
          <w:p w14:paraId="412F6D2D"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p>
        </w:tc>
      </w:tr>
      <w:tr w:rsidR="002F26CD" w:rsidRPr="002F26CD" w14:paraId="561BAD1E"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5DE81693"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BB6ED08"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Гаранция</w:t>
            </w:r>
          </w:p>
        </w:tc>
        <w:tc>
          <w:tcPr>
            <w:tcW w:w="3402" w:type="dxa"/>
            <w:tcBorders>
              <w:top w:val="single" w:sz="4" w:space="0" w:color="auto"/>
              <w:left w:val="nil"/>
              <w:bottom w:val="single" w:sz="4" w:space="0" w:color="auto"/>
              <w:right w:val="single" w:sz="4" w:space="0" w:color="auto"/>
            </w:tcBorders>
            <w:shd w:val="clear" w:color="auto" w:fill="auto"/>
          </w:tcPr>
          <w:p w14:paraId="23B00767"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Период: 36 месеца;</w:t>
            </w:r>
          </w:p>
        </w:tc>
        <w:tc>
          <w:tcPr>
            <w:tcW w:w="3118" w:type="dxa"/>
            <w:tcBorders>
              <w:top w:val="single" w:sz="4" w:space="0" w:color="auto"/>
              <w:left w:val="nil"/>
              <w:bottom w:val="single" w:sz="4" w:space="0" w:color="auto"/>
              <w:right w:val="single" w:sz="4" w:space="0" w:color="auto"/>
            </w:tcBorders>
          </w:tcPr>
          <w:p w14:paraId="3318B670"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p>
        </w:tc>
      </w:tr>
      <w:tr w:rsidR="002F26CD" w:rsidRPr="002F26CD" w14:paraId="36497900" w14:textId="77777777" w:rsidTr="00CB19EE">
        <w:trPr>
          <w:trHeight w:val="20"/>
        </w:trPr>
        <w:tc>
          <w:tcPr>
            <w:tcW w:w="562" w:type="dxa"/>
            <w:tcBorders>
              <w:top w:val="single" w:sz="4" w:space="0" w:color="auto"/>
              <w:left w:val="single" w:sz="4" w:space="0" w:color="auto"/>
              <w:bottom w:val="single" w:sz="4" w:space="0" w:color="auto"/>
              <w:right w:val="single" w:sz="4" w:space="0" w:color="auto"/>
            </w:tcBorders>
          </w:tcPr>
          <w:p w14:paraId="7ECD4E35"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3E4031"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r w:rsidRPr="002F26CD">
              <w:rPr>
                <w:rFonts w:ascii="Arial Narrow" w:eastAsia="Calibri" w:hAnsi="Arial Narrow" w:cs="Calibri"/>
                <w:bCs/>
                <w:color w:val="000000"/>
                <w:szCs w:val="24"/>
              </w:rPr>
              <w:t>Сертификати</w:t>
            </w:r>
          </w:p>
        </w:tc>
        <w:tc>
          <w:tcPr>
            <w:tcW w:w="3402" w:type="dxa"/>
            <w:tcBorders>
              <w:top w:val="single" w:sz="4" w:space="0" w:color="auto"/>
              <w:left w:val="nil"/>
              <w:bottom w:val="single" w:sz="4" w:space="0" w:color="auto"/>
              <w:right w:val="single" w:sz="4" w:space="0" w:color="auto"/>
            </w:tcBorders>
            <w:shd w:val="clear" w:color="auto" w:fill="auto"/>
          </w:tcPr>
          <w:p w14:paraId="603151DE" w14:textId="77777777" w:rsidR="002F26CD" w:rsidRPr="002F26CD" w:rsidRDefault="002F26CD" w:rsidP="002F26CD">
            <w:pPr>
              <w:suppressAutoHyphens/>
              <w:spacing w:after="0" w:line="240" w:lineRule="auto"/>
              <w:rPr>
                <w:rFonts w:ascii="Arial Narrow" w:eastAsia="Calibri" w:hAnsi="Arial Narrow" w:cs="Calibri"/>
                <w:bCs/>
                <w:color w:val="000000"/>
                <w:szCs w:val="24"/>
                <w:lang w:val="en-US"/>
              </w:rPr>
            </w:pPr>
            <w:r w:rsidRPr="002F26CD">
              <w:rPr>
                <w:rFonts w:ascii="Arial Narrow" w:eastAsia="Calibri" w:hAnsi="Arial Narrow" w:cs="Calibri"/>
                <w:bCs/>
                <w:color w:val="000000"/>
                <w:szCs w:val="24"/>
              </w:rPr>
              <w:t>ENERGY STAR, EPEAT GOLD, TCO, RoHS, СЕ</w:t>
            </w:r>
            <w:r w:rsidRPr="002F26CD">
              <w:rPr>
                <w:rFonts w:ascii="Arial Narrow" w:eastAsia="Calibri" w:hAnsi="Arial Narrow" w:cs="Calibri"/>
                <w:bCs/>
                <w:color w:val="000000"/>
                <w:szCs w:val="24"/>
              </w:rPr>
              <w:br/>
              <w:t>BFR / PVC free monitor (excluding external cables)</w:t>
            </w:r>
            <w:r w:rsidRPr="002F26CD">
              <w:rPr>
                <w:rFonts w:ascii="Arial Narrow" w:eastAsia="Calibri" w:hAnsi="Arial Narrow" w:cs="Calibri"/>
                <w:bCs/>
                <w:color w:val="000000"/>
                <w:szCs w:val="24"/>
              </w:rPr>
              <w:br/>
              <w:t>Arsenic-free glass and mercury-free (panel only)</w:t>
            </w:r>
          </w:p>
        </w:tc>
        <w:tc>
          <w:tcPr>
            <w:tcW w:w="3118" w:type="dxa"/>
            <w:tcBorders>
              <w:top w:val="single" w:sz="4" w:space="0" w:color="auto"/>
              <w:left w:val="nil"/>
              <w:bottom w:val="single" w:sz="4" w:space="0" w:color="auto"/>
              <w:right w:val="single" w:sz="4" w:space="0" w:color="auto"/>
            </w:tcBorders>
          </w:tcPr>
          <w:p w14:paraId="5F1EA915" w14:textId="77777777" w:rsidR="002F26CD" w:rsidRPr="002F26CD" w:rsidRDefault="002F26CD" w:rsidP="002F26CD">
            <w:pPr>
              <w:suppressAutoHyphens/>
              <w:spacing w:after="0" w:line="240" w:lineRule="auto"/>
              <w:rPr>
                <w:rFonts w:ascii="Arial Narrow" w:eastAsia="Calibri" w:hAnsi="Arial Narrow" w:cs="Calibri"/>
                <w:bCs/>
                <w:color w:val="000000"/>
                <w:szCs w:val="24"/>
              </w:rPr>
            </w:pPr>
          </w:p>
        </w:tc>
      </w:tr>
    </w:tbl>
    <w:p w14:paraId="3BB3BDD5" w14:textId="77777777" w:rsidR="002F26CD" w:rsidRPr="002F26CD" w:rsidRDefault="002F26CD" w:rsidP="002F26CD">
      <w:pPr>
        <w:suppressAutoHyphens/>
        <w:spacing w:after="0" w:line="240" w:lineRule="auto"/>
        <w:rPr>
          <w:rFonts w:ascii="Arial Narrow" w:eastAsia="Calibri" w:hAnsi="Arial Narrow" w:cs="Calibri"/>
          <w:sz w:val="24"/>
          <w:lang w:eastAsia="bg-BG"/>
        </w:rPr>
      </w:pPr>
    </w:p>
    <w:p w14:paraId="79865D22" w14:textId="77777777" w:rsidR="002F26CD" w:rsidRPr="002F26CD" w:rsidRDefault="002F26CD" w:rsidP="002F26CD">
      <w:pPr>
        <w:spacing w:before="120" w:after="0" w:line="240" w:lineRule="auto"/>
        <w:ind w:left="4248" w:firstLine="708"/>
        <w:jc w:val="both"/>
        <w:rPr>
          <w:rFonts w:ascii="Arial Narrow" w:eastAsia="Times New Roman" w:hAnsi="Arial Narrow" w:cs="Arial"/>
          <w:b/>
          <w:sz w:val="24"/>
          <w:u w:val="single"/>
        </w:rPr>
      </w:pPr>
    </w:p>
    <w:p w14:paraId="32AFC981" w14:textId="77777777" w:rsidR="002F26CD" w:rsidRPr="002F26CD" w:rsidRDefault="002F26CD" w:rsidP="002F26CD">
      <w:pPr>
        <w:spacing w:before="120" w:after="0" w:line="240" w:lineRule="auto"/>
        <w:ind w:left="4248" w:firstLine="708"/>
        <w:jc w:val="both"/>
        <w:rPr>
          <w:rFonts w:ascii="Arial Narrow" w:eastAsia="Times New Roman" w:hAnsi="Arial Narrow" w:cs="Arial"/>
          <w:b/>
          <w:sz w:val="24"/>
          <w:u w:val="single"/>
        </w:rPr>
      </w:pPr>
    </w:p>
    <w:p w14:paraId="1CD21FEC" w14:textId="77777777" w:rsidR="002F26CD" w:rsidRPr="002F26CD" w:rsidRDefault="002F26CD" w:rsidP="002F26CD">
      <w:pPr>
        <w:spacing w:before="120" w:after="0" w:line="240" w:lineRule="auto"/>
        <w:ind w:left="4248" w:firstLine="708"/>
        <w:jc w:val="both"/>
        <w:rPr>
          <w:rFonts w:ascii="Arial Narrow" w:eastAsia="Times New Roman" w:hAnsi="Arial Narrow" w:cs="Arial"/>
          <w:b/>
          <w:sz w:val="24"/>
          <w:u w:val="single"/>
        </w:rPr>
      </w:pPr>
    </w:p>
    <w:p w14:paraId="441F7434" w14:textId="77777777" w:rsidR="002F26CD" w:rsidRPr="002F26CD" w:rsidRDefault="002F26CD" w:rsidP="002F26CD">
      <w:pPr>
        <w:spacing w:before="120" w:after="0" w:line="240" w:lineRule="auto"/>
        <w:ind w:left="4248" w:firstLine="708"/>
        <w:jc w:val="both"/>
        <w:rPr>
          <w:rFonts w:ascii="Arial Narrow" w:eastAsia="Times New Roman" w:hAnsi="Arial Narrow" w:cs="Arial"/>
          <w:b/>
          <w:sz w:val="24"/>
          <w:u w:val="single"/>
        </w:rPr>
      </w:pPr>
      <w:r w:rsidRPr="002F26CD">
        <w:rPr>
          <w:rFonts w:ascii="Arial Narrow" w:eastAsia="Times New Roman" w:hAnsi="Arial Narrow" w:cs="Arial"/>
          <w:b/>
          <w:sz w:val="24"/>
          <w:u w:val="single"/>
        </w:rPr>
        <w:t xml:space="preserve">ПОДПИС </w:t>
      </w:r>
    </w:p>
    <w:p w14:paraId="05B9D612" w14:textId="77777777" w:rsidR="002F26CD" w:rsidRPr="002F26CD" w:rsidRDefault="002F26CD" w:rsidP="002F26CD">
      <w:pPr>
        <w:spacing w:before="120" w:after="0" w:line="240" w:lineRule="auto"/>
        <w:ind w:left="4248" w:firstLine="708"/>
        <w:jc w:val="both"/>
        <w:rPr>
          <w:rFonts w:ascii="Arial Narrow" w:eastAsia="Times New Roman" w:hAnsi="Arial Narrow" w:cs="Arial"/>
          <w:sz w:val="24"/>
        </w:rPr>
      </w:pPr>
      <w:r w:rsidRPr="002F26CD">
        <w:rPr>
          <w:rFonts w:ascii="Arial Narrow" w:eastAsia="Times New Roman" w:hAnsi="Arial Narrow" w:cs="Arial"/>
          <w:sz w:val="24"/>
        </w:rPr>
        <w:t>[име и фамилия]</w:t>
      </w:r>
    </w:p>
    <w:p w14:paraId="45562896" w14:textId="77777777" w:rsidR="002F26CD" w:rsidRPr="002F26CD" w:rsidRDefault="002F26CD" w:rsidP="002F26CD">
      <w:pPr>
        <w:spacing w:before="120" w:after="0" w:line="240" w:lineRule="auto"/>
        <w:ind w:left="4956"/>
        <w:jc w:val="both"/>
        <w:rPr>
          <w:rFonts w:ascii="Arial Narrow" w:eastAsia="Times New Roman" w:hAnsi="Arial Narrow" w:cs="Arial"/>
          <w:sz w:val="24"/>
        </w:rPr>
      </w:pPr>
      <w:r w:rsidRPr="002F26CD">
        <w:rPr>
          <w:rFonts w:ascii="Arial Narrow" w:eastAsia="Times New Roman" w:hAnsi="Arial Narrow" w:cs="Arial"/>
          <w:sz w:val="24"/>
        </w:rPr>
        <w:t>[качество на представляващия участника]</w:t>
      </w:r>
    </w:p>
    <w:p w14:paraId="155FD73D" w14:textId="77777777" w:rsidR="002F26CD" w:rsidRPr="002F26CD" w:rsidRDefault="002F26CD" w:rsidP="002F26CD">
      <w:pPr>
        <w:spacing w:before="120" w:after="0" w:line="240" w:lineRule="auto"/>
        <w:ind w:left="4956" w:firstLine="397"/>
        <w:jc w:val="both"/>
        <w:rPr>
          <w:rFonts w:ascii="Arial Narrow" w:eastAsia="Times New Roman" w:hAnsi="Arial Narrow" w:cs="Arial"/>
          <w:sz w:val="24"/>
        </w:rPr>
      </w:pPr>
    </w:p>
    <w:p w14:paraId="18D10359" w14:textId="77777777" w:rsidR="002F26CD" w:rsidRPr="002F26CD" w:rsidRDefault="002F26CD" w:rsidP="002F26CD">
      <w:pPr>
        <w:spacing w:before="120" w:after="0" w:line="240" w:lineRule="auto"/>
        <w:ind w:left="4956" w:firstLine="397"/>
        <w:jc w:val="both"/>
        <w:rPr>
          <w:rFonts w:ascii="Arial Narrow" w:eastAsia="Times New Roman" w:hAnsi="Arial Narrow" w:cs="Arial"/>
          <w:sz w:val="24"/>
        </w:rPr>
      </w:pPr>
    </w:p>
    <w:p w14:paraId="257A2C0D" w14:textId="77777777" w:rsidR="002F26CD" w:rsidRPr="002F26CD" w:rsidRDefault="002F26CD" w:rsidP="002F26CD">
      <w:pPr>
        <w:spacing w:before="120" w:after="0" w:line="240" w:lineRule="auto"/>
        <w:ind w:left="4956" w:firstLine="397"/>
        <w:jc w:val="both"/>
        <w:rPr>
          <w:rFonts w:ascii="Arial Narrow" w:eastAsia="Times New Roman" w:hAnsi="Arial Narrow" w:cs="Arial"/>
          <w:sz w:val="24"/>
        </w:rPr>
      </w:pPr>
    </w:p>
    <w:p w14:paraId="5AF8A379" w14:textId="77777777" w:rsidR="002F26CD" w:rsidRPr="002F26CD" w:rsidRDefault="002F26CD" w:rsidP="002F26CD">
      <w:pPr>
        <w:shd w:val="clear" w:color="auto" w:fill="FFFFFF"/>
        <w:spacing w:before="120" w:after="0" w:line="240" w:lineRule="auto"/>
        <w:ind w:firstLine="708"/>
        <w:jc w:val="both"/>
        <w:rPr>
          <w:rFonts w:ascii="Arial Narrow" w:eastAsia="Times New Roman" w:hAnsi="Arial Narrow" w:cs="Arial"/>
          <w:i/>
          <w:sz w:val="24"/>
          <w:lang w:eastAsia="bg-BG"/>
        </w:rPr>
      </w:pPr>
      <w:r w:rsidRPr="002F26CD">
        <w:rPr>
          <w:rFonts w:ascii="Arial Narrow" w:eastAsia="Times New Roman" w:hAnsi="Arial Narrow" w:cs="Arial"/>
          <w:b/>
          <w:i/>
          <w:sz w:val="24"/>
          <w:lang w:eastAsia="bg-BG"/>
        </w:rPr>
        <w:t xml:space="preserve">Забележка: </w:t>
      </w:r>
      <w:r w:rsidRPr="002F26CD">
        <w:rPr>
          <w:rFonts w:ascii="Arial Narrow" w:eastAsia="Times New Roman" w:hAnsi="Arial Narrow" w:cs="Arial"/>
          <w:i/>
          <w:sz w:val="24"/>
          <w:lang w:eastAsia="bg-BG"/>
        </w:rPr>
        <w:t>Техническото предложение се представя в електронен вид във формат .pdf, подписано с квалифициран електронен подпис.</w:t>
      </w:r>
    </w:p>
    <w:p w14:paraId="36D64584" w14:textId="77777777" w:rsidR="00000000" w:rsidRDefault="00000000"/>
    <w:sectPr w:rsidR="00EC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CD"/>
    <w:rsid w:val="002F26CD"/>
    <w:rsid w:val="00B067B3"/>
    <w:rsid w:val="00B11E1F"/>
    <w:rsid w:val="00DD01E6"/>
    <w:rsid w:val="00E061BA"/>
    <w:rsid w:val="00FB6C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B23"/>
  <w15:chartTrackingRefBased/>
  <w15:docId w15:val="{E348F037-C172-48A2-AA20-39DFE7D7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Момчева</dc:creator>
  <cp:keywords/>
  <dc:description/>
  <cp:lastModifiedBy>Адриана Генова</cp:lastModifiedBy>
  <cp:revision>2</cp:revision>
  <dcterms:created xsi:type="dcterms:W3CDTF">2025-02-19T15:23:00Z</dcterms:created>
  <dcterms:modified xsi:type="dcterms:W3CDTF">2025-02-19T15:23:00Z</dcterms:modified>
</cp:coreProperties>
</file>