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="00C210FA" w:rsidRPr="00C210F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ПРИЛОЖЕНИЕ № </w:t>
      </w:r>
      <w:r w:rsidR="00C210FA">
        <w:rPr>
          <w:rFonts w:ascii="Arial Narrow" w:hAnsi="Arial Narrow" w:cs="Arial"/>
          <w:b/>
          <w:bCs/>
          <w:sz w:val="24"/>
          <w:szCs w:val="24"/>
          <w:lang w:val="bg-BG"/>
        </w:rPr>
        <w:t>5</w:t>
      </w:r>
    </w:p>
    <w:p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ВОЛОВ”, № 2</w:t>
      </w:r>
    </w:p>
    <w:p w:rsidR="00802B64" w:rsidRPr="00802B64" w:rsidRDefault="00802B64" w:rsidP="00802B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802B64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адрес за кореспонденция: […],</w:t>
      </w:r>
    </w:p>
    <w:p w:rsidR="00802B64" w:rsidRPr="00802B64" w:rsidRDefault="00802B64" w:rsidP="00802B64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802B64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:rsidR="00802B64" w:rsidRPr="00360EEE" w:rsidRDefault="00802B64" w:rsidP="00802B6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lang w:val="bg-BG"/>
        </w:rPr>
        <w:t>ЦЕНОВО ПРЕДЛОЖЕНИЕ</w:t>
      </w:r>
    </w:p>
    <w:p w:rsidR="00802B64" w:rsidRPr="00360EEE" w:rsidRDefault="00802B64" w:rsidP="00802B64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 xml:space="preserve">за участие в процедура за избор на доставчик с предмет: </w:t>
      </w:r>
    </w:p>
    <w:p w:rsidR="00802B64" w:rsidRPr="00360EEE" w:rsidRDefault="00802B64" w:rsidP="00802B64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lang w:val="bg-BG"/>
        </w:rPr>
        <w:t>„</w:t>
      </w:r>
      <w:r w:rsidR="00B42C2B" w:rsidRPr="00360EEE">
        <w:rPr>
          <w:rFonts w:ascii="Arial Narrow" w:hAnsi="Arial Narrow" w:cs="Arial"/>
          <w:b/>
          <w:sz w:val="24"/>
          <w:szCs w:val="24"/>
          <w:lang w:val="bg-BG"/>
        </w:rPr>
        <w:t xml:space="preserve">Надграждане и абонаментно поддържане на Система за защита от </w:t>
      </w:r>
      <w:proofErr w:type="spellStart"/>
      <w:r w:rsidR="00B42C2B" w:rsidRPr="00360EEE">
        <w:rPr>
          <w:rFonts w:ascii="Arial Narrow" w:hAnsi="Arial Narrow" w:cs="Arial"/>
          <w:b/>
          <w:sz w:val="24"/>
          <w:szCs w:val="24"/>
          <w:lang w:val="bg-BG"/>
        </w:rPr>
        <w:t>DoS</w:t>
      </w:r>
      <w:proofErr w:type="spellEnd"/>
      <w:r w:rsidR="00B42C2B" w:rsidRPr="00360EEE">
        <w:rPr>
          <w:rFonts w:ascii="Arial Narrow" w:hAnsi="Arial Narrow" w:cs="Arial"/>
          <w:b/>
          <w:sz w:val="24"/>
          <w:szCs w:val="24"/>
          <w:lang w:val="bg-BG"/>
        </w:rPr>
        <w:t>/</w:t>
      </w:r>
      <w:proofErr w:type="spellStart"/>
      <w:r w:rsidR="00B42C2B" w:rsidRPr="00360EEE">
        <w:rPr>
          <w:rFonts w:ascii="Arial Narrow" w:hAnsi="Arial Narrow" w:cs="Arial"/>
          <w:b/>
          <w:sz w:val="24"/>
          <w:szCs w:val="24"/>
          <w:lang w:val="bg-BG"/>
        </w:rPr>
        <w:t>DDoS</w:t>
      </w:r>
      <w:proofErr w:type="spellEnd"/>
      <w:r w:rsidR="00B42C2B" w:rsidRPr="00360EEE">
        <w:rPr>
          <w:rFonts w:ascii="Arial Narrow" w:hAnsi="Arial Narrow" w:cs="Arial"/>
          <w:b/>
          <w:sz w:val="24"/>
          <w:szCs w:val="24"/>
          <w:lang w:val="bg-BG"/>
        </w:rPr>
        <w:t xml:space="preserve"> атаки, за нуждите на „Информационно обслужване“ АД</w:t>
      </w:r>
      <w:r w:rsidRPr="00360EEE">
        <w:rPr>
          <w:rFonts w:ascii="Arial Narrow" w:hAnsi="Arial Narrow" w:cs="Arial"/>
          <w:b/>
          <w:sz w:val="24"/>
          <w:szCs w:val="24"/>
          <w:lang w:val="bg-BG"/>
        </w:rPr>
        <w:t>“</w:t>
      </w:r>
    </w:p>
    <w:p w:rsidR="00802B64" w:rsidRPr="00360EEE" w:rsidRDefault="00802B64" w:rsidP="00802B64">
      <w:pPr>
        <w:tabs>
          <w:tab w:val="left" w:pos="1701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 съгласно предс</w:t>
      </w:r>
      <w:r w:rsidR="00360EEE" w:rsidRPr="00360EEE">
        <w:rPr>
          <w:rFonts w:ascii="Arial Narrow" w:hAnsi="Arial Narrow" w:cs="Arial"/>
          <w:sz w:val="24"/>
          <w:szCs w:val="24"/>
          <w:lang w:val="bg-BG"/>
        </w:rPr>
        <w:t>тавеното Техническо предложение</w:t>
      </w:r>
      <w:r w:rsidRPr="00360EEE">
        <w:rPr>
          <w:rFonts w:ascii="Arial Narrow" w:hAnsi="Arial Narrow" w:cs="Arial"/>
          <w:sz w:val="24"/>
          <w:szCs w:val="24"/>
          <w:lang w:val="bg-BG"/>
        </w:rPr>
        <w:t>:</w:t>
      </w:r>
    </w:p>
    <w:p w:rsidR="00802B64" w:rsidRPr="00360EEE" w:rsidRDefault="00802B64" w:rsidP="00802B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>1. Приемаме да изпълним доставката, предмет на настоящата процедура за ………………(………………………………………………………) лева без вкл. ДДС, в това число за: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111"/>
        <w:gridCol w:w="992"/>
        <w:gridCol w:w="1134"/>
        <w:gridCol w:w="1276"/>
      </w:tblGrid>
      <w:tr w:rsidR="00360EEE" w:rsidRPr="00360EEE" w:rsidTr="009803F7">
        <w:tc>
          <w:tcPr>
            <w:tcW w:w="426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Компонент</w:t>
            </w:r>
          </w:p>
        </w:tc>
        <w:tc>
          <w:tcPr>
            <w:tcW w:w="4111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proofErr w:type="spellStart"/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Количе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-</w:t>
            </w: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Единична цена в лв. (без ДДС)</w:t>
            </w:r>
          </w:p>
        </w:tc>
        <w:tc>
          <w:tcPr>
            <w:tcW w:w="1276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Обща цена в лв. (без ДДС)</w:t>
            </w:r>
          </w:p>
        </w:tc>
      </w:tr>
      <w:tr w:rsidR="00360EEE" w:rsidRPr="00360EEE" w:rsidTr="009803F7">
        <w:tc>
          <w:tcPr>
            <w:tcW w:w="426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sz w:val="24"/>
                <w:szCs w:val="24"/>
                <w:lang w:val="bg-BG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APS-2600-2G-5G-LU</w:t>
            </w:r>
          </w:p>
        </w:tc>
        <w:tc>
          <w:tcPr>
            <w:tcW w:w="4111" w:type="dxa"/>
            <w:shd w:val="clear" w:color="auto" w:fill="auto"/>
          </w:tcPr>
          <w:p w:rsidR="00360EEE" w:rsidRPr="00360EEE" w:rsidRDefault="00360EEE" w:rsidP="0080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APS 2600 2G to 5G License Upgrade APS 2600 software license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upgrade for 3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Gbps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of additional inspected throughput. Only for use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with an existing APS 2600 appl. with a 2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Gbps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license to raise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totallicense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capacity to 5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Gbps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. Requires AIF Standard or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Advan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</w:tr>
      <w:tr w:rsidR="00360EEE" w:rsidRPr="00360EEE" w:rsidTr="009803F7">
        <w:tc>
          <w:tcPr>
            <w:tcW w:w="426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sz w:val="24"/>
                <w:szCs w:val="24"/>
                <w:lang w:val="bg-BG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MNT-APS-2600-2G-5G-LU-T3DST</w:t>
            </w:r>
          </w:p>
        </w:tc>
        <w:tc>
          <w:tcPr>
            <w:tcW w:w="4111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APS Maintenance &amp; Support - Tier 3 w/Partner Sparing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Arbor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provides direct 3rd level support to partner. Includes technical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support via telephone and email response 24x7x365 privileged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access to Customer Support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Center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web site and software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maintenance up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</w:tr>
      <w:tr w:rsidR="00360EEE" w:rsidRPr="00360EEE" w:rsidTr="009803F7">
        <w:tc>
          <w:tcPr>
            <w:tcW w:w="426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1417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AIF-APS-2600-2G-5G-LU-ADV</w:t>
            </w:r>
          </w:p>
        </w:tc>
        <w:tc>
          <w:tcPr>
            <w:tcW w:w="4111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APS Advanced Subscription to ATLAS Intelligence Feed Annual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subsc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to</w:t>
            </w:r>
            <w:proofErr w:type="gram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ATLAS Intelligence Feed with automatic content updates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across the APS deployment. AIF is required for all first-year product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sales.</w:t>
            </w:r>
          </w:p>
        </w:tc>
        <w:tc>
          <w:tcPr>
            <w:tcW w:w="992" w:type="dxa"/>
            <w:shd w:val="clear" w:color="auto" w:fill="auto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0EEE" w:rsidRPr="00360EEE" w:rsidRDefault="00360EEE" w:rsidP="00802B6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</w:tr>
      <w:tr w:rsidR="00360EEE" w:rsidRPr="00360EEE" w:rsidTr="009803F7">
        <w:tc>
          <w:tcPr>
            <w:tcW w:w="426" w:type="dxa"/>
            <w:shd w:val="clear" w:color="auto" w:fill="auto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EEE" w:rsidRPr="00360EEE" w:rsidRDefault="00360EEE" w:rsidP="00360EEE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CLD-ENT-ESS+-500M</w:t>
            </w:r>
          </w:p>
        </w:tc>
        <w:tc>
          <w:tcPr>
            <w:tcW w:w="4111" w:type="dxa"/>
            <w:shd w:val="clear" w:color="auto" w:fill="auto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Arbor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Cloud Essentials Plus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DDoS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- 500M clean traffic Enterprise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on-demand protection for 500Mbps of clean traffic. Included: BGP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traffic diversion with unlimited subnets DNS traffic diversion for up</w:t>
            </w:r>
            <w:r w:rsidRPr="00360E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to 5 hostnames unlimited mitigations 1 return GRE </w:t>
            </w:r>
            <w:proofErr w:type="spellStart"/>
            <w:r w:rsidRPr="00360EEE">
              <w:rPr>
                <w:rFonts w:ascii="Arial Narrow" w:hAnsi="Arial Narrow" w:cs="Arial"/>
                <w:sz w:val="24"/>
                <w:szCs w:val="24"/>
                <w:lang w:val="en-GB"/>
              </w:rPr>
              <w:t>loca</w:t>
            </w:r>
            <w:proofErr w:type="spellEnd"/>
            <w:r w:rsidRPr="00360EEE">
              <w:rPr>
                <w:rFonts w:ascii="Arial Narrow" w:hAnsi="Arial Narrow" w:cs="Arial"/>
                <w:sz w:val="24"/>
                <w:szCs w:val="24"/>
              </w:rPr>
              <w:t>l.</w:t>
            </w:r>
          </w:p>
        </w:tc>
        <w:tc>
          <w:tcPr>
            <w:tcW w:w="992" w:type="dxa"/>
            <w:shd w:val="clear" w:color="auto" w:fill="auto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MT"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bg-BG"/>
              </w:rPr>
            </w:pPr>
          </w:p>
        </w:tc>
      </w:tr>
      <w:tr w:rsidR="00360EEE" w:rsidRPr="00360EEE" w:rsidTr="009178AB">
        <w:tc>
          <w:tcPr>
            <w:tcW w:w="8080" w:type="dxa"/>
            <w:gridSpan w:val="5"/>
            <w:shd w:val="clear" w:color="auto" w:fill="auto"/>
          </w:tcPr>
          <w:p w:rsidR="00360EEE" w:rsidRPr="00360EEE" w:rsidRDefault="00360EEE" w:rsidP="00360EEE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  <w:r w:rsidRPr="00360EEE"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  <w:t>Обща цена в лв. без ДДС за всички лицензи:</w:t>
            </w:r>
          </w:p>
        </w:tc>
        <w:tc>
          <w:tcPr>
            <w:tcW w:w="1276" w:type="dxa"/>
          </w:tcPr>
          <w:p w:rsidR="00360EEE" w:rsidRPr="00360EEE" w:rsidRDefault="00360EEE" w:rsidP="00360EEE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bg-BG"/>
              </w:rPr>
            </w:pPr>
          </w:p>
        </w:tc>
      </w:tr>
    </w:tbl>
    <w:p w:rsidR="00360EEE" w:rsidRPr="00360EEE" w:rsidRDefault="00360EEE" w:rsidP="00360EE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lastRenderedPageBreak/>
        <w:t xml:space="preserve">2. Приемаме да изпълним доставката, предмет на настоящата процедура за общо </w:t>
      </w:r>
      <w:r w:rsidRPr="00360EEE">
        <w:rPr>
          <w:rFonts w:ascii="Arial Narrow" w:hAnsi="Arial Narrow" w:cs="Arial"/>
          <w:b/>
          <w:sz w:val="24"/>
          <w:szCs w:val="24"/>
          <w:lang w:val="bg-BG"/>
        </w:rPr>
        <w:t>………………(………………………………………………………) лева без вкл. ДДС.</w:t>
      </w:r>
    </w:p>
    <w:p w:rsidR="00360EEE" w:rsidRPr="00360EEE" w:rsidRDefault="00360EEE" w:rsidP="00360EE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 xml:space="preserve">3. В общата цена са включени всички разходи за изпълнение на доставката на лиценз и надграждане за съществуваща </w:t>
      </w:r>
      <w:proofErr w:type="spellStart"/>
      <w:r w:rsidRPr="00360EEE">
        <w:rPr>
          <w:rFonts w:ascii="Arial Narrow" w:hAnsi="Arial Narrow" w:cs="Arial"/>
          <w:sz w:val="24"/>
          <w:szCs w:val="24"/>
          <w:lang w:val="bg-BG"/>
        </w:rPr>
        <w:t>DDoS</w:t>
      </w:r>
      <w:proofErr w:type="spellEnd"/>
      <w:r w:rsidRPr="00360EEE">
        <w:rPr>
          <w:rFonts w:ascii="Arial Narrow" w:hAnsi="Arial Narrow" w:cs="Arial"/>
          <w:sz w:val="24"/>
          <w:szCs w:val="24"/>
          <w:lang w:val="bg-BG"/>
        </w:rPr>
        <w:t xml:space="preserve"> защита за нуждите на „Информационно обслужване“ АД, съгласно Техническата оферта.</w:t>
      </w:r>
    </w:p>
    <w:p w:rsidR="00360EEE" w:rsidRPr="00360EEE" w:rsidRDefault="00360EEE" w:rsidP="00360EEE">
      <w:pPr>
        <w:tabs>
          <w:tab w:val="left" w:pos="1701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 xml:space="preserve">4. Начин на плащане – в ……………………. – дневен срок </w:t>
      </w:r>
      <w:r w:rsidRPr="00360EEE">
        <w:rPr>
          <w:rFonts w:ascii="Arial Narrow" w:hAnsi="Arial Narrow" w:cs="Arial"/>
          <w:b/>
          <w:i/>
          <w:sz w:val="24"/>
          <w:szCs w:val="24"/>
          <w:lang w:val="bg-BG"/>
        </w:rPr>
        <w:t>(не по-малко от 15 дни)</w:t>
      </w:r>
      <w:r w:rsidRPr="00360EEE">
        <w:rPr>
          <w:rFonts w:ascii="Arial Narrow" w:hAnsi="Arial Narrow" w:cs="Arial"/>
          <w:sz w:val="24"/>
          <w:szCs w:val="24"/>
          <w:lang w:val="bg-BG"/>
        </w:rPr>
        <w:t xml:space="preserve"> след приемане на доставката – предмет на процедурата</w:t>
      </w:r>
      <w:r w:rsidRPr="00360EEE" w:rsidDel="0091560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360EEE">
        <w:rPr>
          <w:rFonts w:ascii="Arial Narrow" w:hAnsi="Arial Narrow" w:cs="Arial"/>
          <w:sz w:val="24"/>
          <w:szCs w:val="24"/>
          <w:lang w:val="bg-BG"/>
        </w:rPr>
        <w:t>без възражения и забележки от Възложителя.</w:t>
      </w:r>
    </w:p>
    <w:p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8972AB" w:rsidRDefault="008972AB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802B64" w:rsidRPr="00360EEE" w:rsidRDefault="00802B64" w:rsidP="00360EEE">
      <w:pPr>
        <w:spacing w:before="120" w:after="0" w:line="240" w:lineRule="auto"/>
        <w:ind w:left="4247" w:firstLine="709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360EEE">
        <w:rPr>
          <w:rFonts w:ascii="Arial Narrow" w:hAnsi="Arial Narrow" w:cs="Arial"/>
          <w:b/>
          <w:sz w:val="24"/>
          <w:szCs w:val="24"/>
          <w:u w:val="single"/>
          <w:lang w:val="bg-BG"/>
        </w:rPr>
        <w:t>ПОДПИС</w:t>
      </w:r>
    </w:p>
    <w:p w:rsidR="00802B64" w:rsidRDefault="00802B64" w:rsidP="00360EEE">
      <w:pPr>
        <w:spacing w:before="120"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60EEE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:rsidR="008972AB" w:rsidRPr="00360EEE" w:rsidRDefault="008972AB" w:rsidP="00360EEE">
      <w:pPr>
        <w:spacing w:before="120"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E41232" w:rsidRPr="00A142C2" w:rsidRDefault="00802B64" w:rsidP="00914E0E">
      <w:pPr>
        <w:spacing w:before="120" w:after="0" w:line="240" w:lineRule="auto"/>
        <w:jc w:val="both"/>
        <w:rPr>
          <w:rFonts w:ascii="Arial Narrow" w:hAnsi="Arial Narrow"/>
          <w:sz w:val="24"/>
          <w:szCs w:val="24"/>
          <w:lang w:val="bg-BG"/>
        </w:rPr>
      </w:pPr>
      <w:r w:rsidRPr="00360EEE">
        <w:rPr>
          <w:rFonts w:ascii="Arial Narrow" w:hAnsi="Arial Narrow" w:cs="Arial"/>
          <w:b/>
          <w:i/>
          <w:sz w:val="24"/>
          <w:szCs w:val="24"/>
          <w:lang w:val="bg-BG"/>
        </w:rPr>
        <w:t>Забележка:</w:t>
      </w:r>
      <w:r w:rsidRPr="00360EEE">
        <w:rPr>
          <w:rFonts w:ascii="Arial Narrow" w:hAnsi="Arial Narrow" w:cs="Arial"/>
          <w:i/>
          <w:sz w:val="24"/>
          <w:szCs w:val="24"/>
          <w:lang w:val="bg-BG"/>
        </w:rPr>
        <w:t xml:space="preserve"> Ценовото предложение се представя в електронен вид във формат .</w:t>
      </w:r>
      <w:proofErr w:type="spellStart"/>
      <w:r w:rsidRPr="00360EEE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360EEE">
        <w:rPr>
          <w:rFonts w:ascii="Arial Narrow" w:hAnsi="Arial Narrow" w:cs="Arial"/>
          <w:i/>
          <w:sz w:val="24"/>
          <w:szCs w:val="24"/>
          <w:lang w:val="bg-BG"/>
        </w:rPr>
        <w:t>, подписано с квалифициран електронен подпис.</w:t>
      </w:r>
      <w:bookmarkStart w:id="0" w:name="_GoBack"/>
      <w:bookmarkEnd w:id="0"/>
    </w:p>
    <w:sectPr w:rsidR="00E41232" w:rsidRPr="00A142C2" w:rsidSect="00DF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51" w:rsidRDefault="00DF5E51" w:rsidP="00334921">
      <w:pPr>
        <w:spacing w:after="0" w:line="240" w:lineRule="auto"/>
      </w:pPr>
      <w:r>
        <w:separator/>
      </w:r>
    </w:p>
  </w:endnote>
  <w:endnote w:type="continuationSeparator" w:id="0">
    <w:p w:rsidR="00DF5E51" w:rsidRDefault="00DF5E5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E1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255993" w:rsidRPr="00334921">
      <w:rPr>
        <w:b/>
        <w:sz w:val="28"/>
      </w:rPr>
      <w:fldChar w:fldCharType="begin"/>
    </w:r>
    <w:r w:rsidR="00255993" w:rsidRPr="00334921">
      <w:rPr>
        <w:b/>
        <w:sz w:val="28"/>
      </w:rPr>
      <w:instrText xml:space="preserve"> PAGE   \* MERGEFORMAT </w:instrText>
    </w:r>
    <w:r w:rsidR="00255993" w:rsidRPr="00334921">
      <w:rPr>
        <w:b/>
        <w:sz w:val="28"/>
      </w:rPr>
      <w:fldChar w:fldCharType="separate"/>
    </w:r>
    <w:r w:rsidR="00914E0E">
      <w:rPr>
        <w:b/>
        <w:noProof/>
        <w:sz w:val="28"/>
      </w:rPr>
      <w:t>2</w:t>
    </w:r>
    <w:r w:rsidR="00255993" w:rsidRPr="00334921">
      <w:rPr>
        <w:b/>
        <w:sz w:val="28"/>
      </w:rPr>
      <w:fldChar w:fldCharType="end"/>
    </w:r>
  </w:p>
  <w:p w:rsidR="00255993" w:rsidRDefault="0025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F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:rsidR="00255993" w:rsidRDefault="00255993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51" w:rsidRDefault="00DF5E51" w:rsidP="00334921">
      <w:pPr>
        <w:spacing w:after="0" w:line="240" w:lineRule="auto"/>
      </w:pPr>
      <w:r>
        <w:separator/>
      </w:r>
    </w:p>
  </w:footnote>
  <w:footnote w:type="continuationSeparator" w:id="0">
    <w:p w:rsidR="00DF5E51" w:rsidRDefault="00DF5E5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DB75EDF" wp14:editId="5EBF848D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7" name="Picture 7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CF281" wp14:editId="47004489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F2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Pr="008A4064">
      <w:rPr>
        <w:b/>
        <w:color w:val="7F7F7F"/>
        <w:sz w:val="16"/>
        <w:lang w:val="ru-RU"/>
      </w:rPr>
      <w:t xml:space="preserve">1504 София, ул. </w:t>
    </w:r>
    <w:proofErr w:type="spellStart"/>
    <w:r w:rsidRPr="008A4064">
      <w:rPr>
        <w:b/>
        <w:color w:val="7F7F7F"/>
        <w:sz w:val="16"/>
        <w:lang w:val="ru-RU"/>
      </w:rPr>
      <w:t>Панайот</w:t>
    </w:r>
    <w:proofErr w:type="spellEnd"/>
    <w:r w:rsidRPr="008A4064">
      <w:rPr>
        <w:b/>
        <w:color w:val="7F7F7F"/>
        <w:sz w:val="16"/>
        <w:lang w:val="ru-RU"/>
      </w:rPr>
      <w:t xml:space="preserve"> Волов № 2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D77B64" w:rsidRPr="00C62D06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Pr="008A4064" w:rsidRDefault="000A18BC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8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1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55993" w:rsidRPr="008A4064">
      <w:rPr>
        <w:b/>
        <w:color w:val="7F7F7F"/>
        <w:sz w:val="16"/>
        <w:lang w:val="ru-RU"/>
      </w:rPr>
      <w:t>1504 София, ул. Панайот Волов № 2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482"/>
    <w:multiLevelType w:val="hybridMultilevel"/>
    <w:tmpl w:val="55CE587A"/>
    <w:lvl w:ilvl="0" w:tplc="93A485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E712B3"/>
    <w:multiLevelType w:val="hybridMultilevel"/>
    <w:tmpl w:val="03A889FA"/>
    <w:lvl w:ilvl="0" w:tplc="9D40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412"/>
    <w:multiLevelType w:val="hybridMultilevel"/>
    <w:tmpl w:val="B630FE78"/>
    <w:lvl w:ilvl="0" w:tplc="44C0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32"/>
    <w:multiLevelType w:val="hybridMultilevel"/>
    <w:tmpl w:val="2DF431E2"/>
    <w:lvl w:ilvl="0" w:tplc="0402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5415"/>
    <w:multiLevelType w:val="hybridMultilevel"/>
    <w:tmpl w:val="CF687630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B423E9B"/>
    <w:multiLevelType w:val="hybridMultilevel"/>
    <w:tmpl w:val="B1B01988"/>
    <w:lvl w:ilvl="0" w:tplc="A670CAE0">
      <w:numFmt w:val="bullet"/>
      <w:lvlText w:val="-"/>
      <w:lvlJc w:val="left"/>
      <w:pPr>
        <w:ind w:left="1656" w:hanging="90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7BE4"/>
    <w:multiLevelType w:val="hybridMultilevel"/>
    <w:tmpl w:val="9768F01E"/>
    <w:lvl w:ilvl="0" w:tplc="4058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abstractNum w:abstractNumId="13" w15:restartNumberingAfterBreak="0">
    <w:nsid w:val="3F4A38F0"/>
    <w:multiLevelType w:val="hybridMultilevel"/>
    <w:tmpl w:val="E348CA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457F8"/>
    <w:multiLevelType w:val="hybridMultilevel"/>
    <w:tmpl w:val="418E37FE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0AC"/>
    <w:multiLevelType w:val="hybridMultilevel"/>
    <w:tmpl w:val="D974F4D2"/>
    <w:lvl w:ilvl="0" w:tplc="132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2225"/>
    <w:multiLevelType w:val="hybridMultilevel"/>
    <w:tmpl w:val="5D0E49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E94F1A"/>
    <w:multiLevelType w:val="hybridMultilevel"/>
    <w:tmpl w:val="68DC4A54"/>
    <w:lvl w:ilvl="0" w:tplc="4EC68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53E4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E5E"/>
    <w:multiLevelType w:val="hybridMultilevel"/>
    <w:tmpl w:val="E514E478"/>
    <w:lvl w:ilvl="0" w:tplc="16C04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065E13"/>
    <w:multiLevelType w:val="hybridMultilevel"/>
    <w:tmpl w:val="29A062CE"/>
    <w:lvl w:ilvl="0" w:tplc="E89AF65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254F03"/>
    <w:multiLevelType w:val="hybridMultilevel"/>
    <w:tmpl w:val="B296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6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927DB"/>
    <w:multiLevelType w:val="hybridMultilevel"/>
    <w:tmpl w:val="3056B390"/>
    <w:lvl w:ilvl="0" w:tplc="3EEA23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E43A2A"/>
    <w:multiLevelType w:val="hybridMultilevel"/>
    <w:tmpl w:val="5AEEF68A"/>
    <w:lvl w:ilvl="0" w:tplc="CA106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E7EC8"/>
    <w:multiLevelType w:val="hybridMultilevel"/>
    <w:tmpl w:val="D0943DFC"/>
    <w:lvl w:ilvl="0" w:tplc="25EAC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FDD"/>
    <w:multiLevelType w:val="hybridMultilevel"/>
    <w:tmpl w:val="25464850"/>
    <w:lvl w:ilvl="0" w:tplc="1B363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6"/>
  </w:num>
  <w:num w:numId="5">
    <w:abstractNumId w:val="4"/>
  </w:num>
  <w:num w:numId="6">
    <w:abstractNumId w:val="24"/>
  </w:num>
  <w:num w:numId="7">
    <w:abstractNumId w:val="3"/>
  </w:num>
  <w:num w:numId="8">
    <w:abstractNumId w:val="30"/>
  </w:num>
  <w:num w:numId="9">
    <w:abstractNumId w:val="14"/>
  </w:num>
  <w:num w:numId="10">
    <w:abstractNumId w:val="9"/>
  </w:num>
  <w:num w:numId="11">
    <w:abstractNumId w:val="19"/>
  </w:num>
  <w:num w:numId="12">
    <w:abstractNumId w:val="8"/>
  </w:num>
  <w:num w:numId="13">
    <w:abstractNumId w:val="28"/>
  </w:num>
  <w:num w:numId="14">
    <w:abstractNumId w:val="1"/>
  </w:num>
  <w:num w:numId="15">
    <w:abstractNumId w:val="27"/>
  </w:num>
  <w:num w:numId="16">
    <w:abstractNumId w:val="16"/>
  </w:num>
  <w:num w:numId="17">
    <w:abstractNumId w:val="23"/>
  </w:num>
  <w:num w:numId="18">
    <w:abstractNumId w:val="18"/>
  </w:num>
  <w:num w:numId="19">
    <w:abstractNumId w:val="5"/>
  </w:num>
  <w:num w:numId="20">
    <w:abstractNumId w:val="29"/>
  </w:num>
  <w:num w:numId="21">
    <w:abstractNumId w:val="2"/>
  </w:num>
  <w:num w:numId="22">
    <w:abstractNumId w:val="25"/>
  </w:num>
  <w:num w:numId="23">
    <w:abstractNumId w:val="6"/>
  </w:num>
  <w:num w:numId="24">
    <w:abstractNumId w:val="0"/>
  </w:num>
  <w:num w:numId="25">
    <w:abstractNumId w:val="20"/>
  </w:num>
  <w:num w:numId="26">
    <w:abstractNumId w:val="11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29">
    <w:abstractNumId w:val="7"/>
  </w:num>
  <w:num w:numId="30">
    <w:abstractNumId w:val="22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668F"/>
    <w:rsid w:val="0001693A"/>
    <w:rsid w:val="00022185"/>
    <w:rsid w:val="00025D08"/>
    <w:rsid w:val="000272B3"/>
    <w:rsid w:val="000356E6"/>
    <w:rsid w:val="0004020C"/>
    <w:rsid w:val="00041D58"/>
    <w:rsid w:val="000522BA"/>
    <w:rsid w:val="000941F7"/>
    <w:rsid w:val="00095A00"/>
    <w:rsid w:val="00096658"/>
    <w:rsid w:val="000A18BC"/>
    <w:rsid w:val="000B2B87"/>
    <w:rsid w:val="000C62A0"/>
    <w:rsid w:val="000D67BA"/>
    <w:rsid w:val="000D70DD"/>
    <w:rsid w:val="000E1DAE"/>
    <w:rsid w:val="000F4FD4"/>
    <w:rsid w:val="000F7D90"/>
    <w:rsid w:val="00103CCE"/>
    <w:rsid w:val="001548A4"/>
    <w:rsid w:val="0016443E"/>
    <w:rsid w:val="00167615"/>
    <w:rsid w:val="001731BA"/>
    <w:rsid w:val="00175203"/>
    <w:rsid w:val="001942A3"/>
    <w:rsid w:val="001A526A"/>
    <w:rsid w:val="001B0D1D"/>
    <w:rsid w:val="001B2081"/>
    <w:rsid w:val="001B2943"/>
    <w:rsid w:val="001B5695"/>
    <w:rsid w:val="001B6B90"/>
    <w:rsid w:val="001B77AC"/>
    <w:rsid w:val="001C07D0"/>
    <w:rsid w:val="001C2936"/>
    <w:rsid w:val="001C6240"/>
    <w:rsid w:val="001C69FC"/>
    <w:rsid w:val="001D1AE7"/>
    <w:rsid w:val="001D3657"/>
    <w:rsid w:val="001F0CDA"/>
    <w:rsid w:val="001F6830"/>
    <w:rsid w:val="0020081B"/>
    <w:rsid w:val="00200A8F"/>
    <w:rsid w:val="002017F2"/>
    <w:rsid w:val="0021225C"/>
    <w:rsid w:val="002203AC"/>
    <w:rsid w:val="00222769"/>
    <w:rsid w:val="00226AB9"/>
    <w:rsid w:val="00255993"/>
    <w:rsid w:val="002708BF"/>
    <w:rsid w:val="0027274A"/>
    <w:rsid w:val="00283930"/>
    <w:rsid w:val="002A56E7"/>
    <w:rsid w:val="002A7357"/>
    <w:rsid w:val="002B0375"/>
    <w:rsid w:val="002D0177"/>
    <w:rsid w:val="002D5717"/>
    <w:rsid w:val="002D7969"/>
    <w:rsid w:val="002F2616"/>
    <w:rsid w:val="002F3EC5"/>
    <w:rsid w:val="00302D43"/>
    <w:rsid w:val="00315E23"/>
    <w:rsid w:val="00320645"/>
    <w:rsid w:val="00327F34"/>
    <w:rsid w:val="003310A6"/>
    <w:rsid w:val="00334921"/>
    <w:rsid w:val="0035291B"/>
    <w:rsid w:val="0036045B"/>
    <w:rsid w:val="00360EEE"/>
    <w:rsid w:val="00362AFF"/>
    <w:rsid w:val="003634E8"/>
    <w:rsid w:val="0037697F"/>
    <w:rsid w:val="0038220B"/>
    <w:rsid w:val="00397029"/>
    <w:rsid w:val="003A4E10"/>
    <w:rsid w:val="003D24DC"/>
    <w:rsid w:val="003D5AB5"/>
    <w:rsid w:val="003D6571"/>
    <w:rsid w:val="003E796D"/>
    <w:rsid w:val="003F6787"/>
    <w:rsid w:val="00401E9B"/>
    <w:rsid w:val="00402E9A"/>
    <w:rsid w:val="00420142"/>
    <w:rsid w:val="0043410A"/>
    <w:rsid w:val="0044314E"/>
    <w:rsid w:val="00443B07"/>
    <w:rsid w:val="0045433E"/>
    <w:rsid w:val="00454FE2"/>
    <w:rsid w:val="00472390"/>
    <w:rsid w:val="0048033B"/>
    <w:rsid w:val="004A35C5"/>
    <w:rsid w:val="004A5BDB"/>
    <w:rsid w:val="004B70A6"/>
    <w:rsid w:val="004E3D82"/>
    <w:rsid w:val="004F17A1"/>
    <w:rsid w:val="004F2F05"/>
    <w:rsid w:val="005129FA"/>
    <w:rsid w:val="005253D4"/>
    <w:rsid w:val="00532307"/>
    <w:rsid w:val="00556BAB"/>
    <w:rsid w:val="00563A9A"/>
    <w:rsid w:val="005743DA"/>
    <w:rsid w:val="00582F70"/>
    <w:rsid w:val="00585C06"/>
    <w:rsid w:val="005928CA"/>
    <w:rsid w:val="005B44CF"/>
    <w:rsid w:val="005C2F3C"/>
    <w:rsid w:val="005F380B"/>
    <w:rsid w:val="0060032E"/>
    <w:rsid w:val="00601A0F"/>
    <w:rsid w:val="006028B2"/>
    <w:rsid w:val="00605638"/>
    <w:rsid w:val="00622051"/>
    <w:rsid w:val="00630725"/>
    <w:rsid w:val="006326E8"/>
    <w:rsid w:val="0064179A"/>
    <w:rsid w:val="006431F8"/>
    <w:rsid w:val="006662CC"/>
    <w:rsid w:val="00672E1E"/>
    <w:rsid w:val="006813FA"/>
    <w:rsid w:val="00682087"/>
    <w:rsid w:val="00686569"/>
    <w:rsid w:val="00686733"/>
    <w:rsid w:val="0069256A"/>
    <w:rsid w:val="00696075"/>
    <w:rsid w:val="00697AF5"/>
    <w:rsid w:val="006B14FD"/>
    <w:rsid w:val="006B168D"/>
    <w:rsid w:val="006B2637"/>
    <w:rsid w:val="006B4086"/>
    <w:rsid w:val="006C1928"/>
    <w:rsid w:val="006D3FD7"/>
    <w:rsid w:val="006F731A"/>
    <w:rsid w:val="006F795B"/>
    <w:rsid w:val="007021C8"/>
    <w:rsid w:val="00706386"/>
    <w:rsid w:val="007131D1"/>
    <w:rsid w:val="00715C4F"/>
    <w:rsid w:val="00720B8F"/>
    <w:rsid w:val="00721C46"/>
    <w:rsid w:val="00732BC3"/>
    <w:rsid w:val="00742D80"/>
    <w:rsid w:val="00742E1B"/>
    <w:rsid w:val="007604B5"/>
    <w:rsid w:val="00765D19"/>
    <w:rsid w:val="00777763"/>
    <w:rsid w:val="00785C6E"/>
    <w:rsid w:val="00786A93"/>
    <w:rsid w:val="00793DAB"/>
    <w:rsid w:val="007A16B1"/>
    <w:rsid w:val="007A1FD0"/>
    <w:rsid w:val="007A73DE"/>
    <w:rsid w:val="007B6D40"/>
    <w:rsid w:val="007C5976"/>
    <w:rsid w:val="007C7C28"/>
    <w:rsid w:val="007D09CF"/>
    <w:rsid w:val="007D62A4"/>
    <w:rsid w:val="007E02A7"/>
    <w:rsid w:val="007E2865"/>
    <w:rsid w:val="00802B64"/>
    <w:rsid w:val="00804200"/>
    <w:rsid w:val="00804EEA"/>
    <w:rsid w:val="0080555E"/>
    <w:rsid w:val="008266A6"/>
    <w:rsid w:val="008277A7"/>
    <w:rsid w:val="00844AB9"/>
    <w:rsid w:val="00855408"/>
    <w:rsid w:val="00855BB9"/>
    <w:rsid w:val="00861FDD"/>
    <w:rsid w:val="0087758A"/>
    <w:rsid w:val="00885AE7"/>
    <w:rsid w:val="00887FB3"/>
    <w:rsid w:val="00891AB5"/>
    <w:rsid w:val="008972AB"/>
    <w:rsid w:val="008A1B08"/>
    <w:rsid w:val="008A4064"/>
    <w:rsid w:val="008A6196"/>
    <w:rsid w:val="008B7871"/>
    <w:rsid w:val="008C1988"/>
    <w:rsid w:val="008C5E97"/>
    <w:rsid w:val="008E22AE"/>
    <w:rsid w:val="00914E0E"/>
    <w:rsid w:val="009178AB"/>
    <w:rsid w:val="00923505"/>
    <w:rsid w:val="009243A3"/>
    <w:rsid w:val="00941079"/>
    <w:rsid w:val="00956802"/>
    <w:rsid w:val="00966806"/>
    <w:rsid w:val="00967DE4"/>
    <w:rsid w:val="009803F7"/>
    <w:rsid w:val="009970D5"/>
    <w:rsid w:val="009A13A1"/>
    <w:rsid w:val="009B120C"/>
    <w:rsid w:val="009B626A"/>
    <w:rsid w:val="009C7C77"/>
    <w:rsid w:val="009C7DCD"/>
    <w:rsid w:val="009E6D09"/>
    <w:rsid w:val="009E784D"/>
    <w:rsid w:val="00A1055B"/>
    <w:rsid w:val="00A13338"/>
    <w:rsid w:val="00A13871"/>
    <w:rsid w:val="00A142C2"/>
    <w:rsid w:val="00A665C5"/>
    <w:rsid w:val="00A72B63"/>
    <w:rsid w:val="00A818FE"/>
    <w:rsid w:val="00A8274F"/>
    <w:rsid w:val="00AA4237"/>
    <w:rsid w:val="00AA505E"/>
    <w:rsid w:val="00AA663B"/>
    <w:rsid w:val="00AB56E0"/>
    <w:rsid w:val="00AC00FC"/>
    <w:rsid w:val="00AC19A2"/>
    <w:rsid w:val="00AC52B5"/>
    <w:rsid w:val="00AC7B96"/>
    <w:rsid w:val="00AD01D7"/>
    <w:rsid w:val="00AE055E"/>
    <w:rsid w:val="00AE1F2D"/>
    <w:rsid w:val="00AF0969"/>
    <w:rsid w:val="00AF1E32"/>
    <w:rsid w:val="00AF69BD"/>
    <w:rsid w:val="00B00A5D"/>
    <w:rsid w:val="00B05923"/>
    <w:rsid w:val="00B24482"/>
    <w:rsid w:val="00B2519B"/>
    <w:rsid w:val="00B359B4"/>
    <w:rsid w:val="00B4251D"/>
    <w:rsid w:val="00B42C2B"/>
    <w:rsid w:val="00B50A11"/>
    <w:rsid w:val="00B61E65"/>
    <w:rsid w:val="00B641EA"/>
    <w:rsid w:val="00B6748B"/>
    <w:rsid w:val="00B70235"/>
    <w:rsid w:val="00B82523"/>
    <w:rsid w:val="00B85B49"/>
    <w:rsid w:val="00B86412"/>
    <w:rsid w:val="00B87C37"/>
    <w:rsid w:val="00B87F8C"/>
    <w:rsid w:val="00B94497"/>
    <w:rsid w:val="00B9518F"/>
    <w:rsid w:val="00BA622F"/>
    <w:rsid w:val="00BA6249"/>
    <w:rsid w:val="00BB34DB"/>
    <w:rsid w:val="00BC22FC"/>
    <w:rsid w:val="00BC4AE5"/>
    <w:rsid w:val="00BD2030"/>
    <w:rsid w:val="00BF46B6"/>
    <w:rsid w:val="00C01EE6"/>
    <w:rsid w:val="00C106D5"/>
    <w:rsid w:val="00C210FA"/>
    <w:rsid w:val="00C3576B"/>
    <w:rsid w:val="00C36965"/>
    <w:rsid w:val="00C477D7"/>
    <w:rsid w:val="00C54D33"/>
    <w:rsid w:val="00C62D06"/>
    <w:rsid w:val="00C72F8C"/>
    <w:rsid w:val="00C90359"/>
    <w:rsid w:val="00CA0CFF"/>
    <w:rsid w:val="00CB3D46"/>
    <w:rsid w:val="00CB405E"/>
    <w:rsid w:val="00CD48B1"/>
    <w:rsid w:val="00CD7C14"/>
    <w:rsid w:val="00CE0319"/>
    <w:rsid w:val="00CE6B14"/>
    <w:rsid w:val="00D16D85"/>
    <w:rsid w:val="00D179C4"/>
    <w:rsid w:val="00D17AF5"/>
    <w:rsid w:val="00D21DDD"/>
    <w:rsid w:val="00D25ACF"/>
    <w:rsid w:val="00D32677"/>
    <w:rsid w:val="00D3360D"/>
    <w:rsid w:val="00D4376A"/>
    <w:rsid w:val="00D57CAB"/>
    <w:rsid w:val="00D61F65"/>
    <w:rsid w:val="00D67683"/>
    <w:rsid w:val="00D753E4"/>
    <w:rsid w:val="00D76ABC"/>
    <w:rsid w:val="00D77B64"/>
    <w:rsid w:val="00D80A8E"/>
    <w:rsid w:val="00D92A63"/>
    <w:rsid w:val="00D94A22"/>
    <w:rsid w:val="00DD49A1"/>
    <w:rsid w:val="00DD4DB8"/>
    <w:rsid w:val="00DF2CAB"/>
    <w:rsid w:val="00DF39BA"/>
    <w:rsid w:val="00DF5E51"/>
    <w:rsid w:val="00DF6DFD"/>
    <w:rsid w:val="00E00E85"/>
    <w:rsid w:val="00E0260A"/>
    <w:rsid w:val="00E0420C"/>
    <w:rsid w:val="00E129DF"/>
    <w:rsid w:val="00E134DA"/>
    <w:rsid w:val="00E220BE"/>
    <w:rsid w:val="00E41232"/>
    <w:rsid w:val="00E56BBF"/>
    <w:rsid w:val="00E6408A"/>
    <w:rsid w:val="00E70CFE"/>
    <w:rsid w:val="00E76E28"/>
    <w:rsid w:val="00E779C4"/>
    <w:rsid w:val="00E814E8"/>
    <w:rsid w:val="00E86F90"/>
    <w:rsid w:val="00ED3005"/>
    <w:rsid w:val="00ED376F"/>
    <w:rsid w:val="00EE0D45"/>
    <w:rsid w:val="00EE3061"/>
    <w:rsid w:val="00EE323D"/>
    <w:rsid w:val="00EE4D4D"/>
    <w:rsid w:val="00EF0B90"/>
    <w:rsid w:val="00F06663"/>
    <w:rsid w:val="00F20636"/>
    <w:rsid w:val="00F32964"/>
    <w:rsid w:val="00F6518B"/>
    <w:rsid w:val="00F7084A"/>
    <w:rsid w:val="00F71FE0"/>
    <w:rsid w:val="00F77A17"/>
    <w:rsid w:val="00F8637F"/>
    <w:rsid w:val="00F86B17"/>
    <w:rsid w:val="00FA4F7D"/>
    <w:rsid w:val="00FA55C7"/>
    <w:rsid w:val="00FB0A6E"/>
    <w:rsid w:val="00FB0DE7"/>
    <w:rsid w:val="00FB2866"/>
    <w:rsid w:val="00FB292F"/>
    <w:rsid w:val="00FB7B21"/>
    <w:rsid w:val="00FC35B3"/>
    <w:rsid w:val="00FD0E3D"/>
    <w:rsid w:val="00FD6871"/>
    <w:rsid w:val="00FE272B"/>
    <w:rsid w:val="00FF3371"/>
    <w:rsid w:val="00FF5518"/>
    <w:rsid w:val="00FF619B"/>
    <w:rsid w:val="00FF61D5"/>
    <w:rsid w:val="00FF654B"/>
    <w:rsid w:val="00FF661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3DB9CC4B"/>
  <w15:chartTrackingRefBased/>
  <w15:docId w15:val="{FBD83401-7B2A-45E3-BCF0-59811A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C37"/>
    <w:rPr>
      <w:b/>
      <w:bCs/>
    </w:rPr>
  </w:style>
  <w:style w:type="paragraph" w:customStyle="1" w:styleId="Default">
    <w:name w:val="Default"/>
    <w:rsid w:val="00A142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1D6B-CB3C-4649-A8AD-26612579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2020-07-23T15:06:00Z</cp:lastPrinted>
  <dcterms:created xsi:type="dcterms:W3CDTF">2020-07-24T07:38:00Z</dcterms:created>
  <dcterms:modified xsi:type="dcterms:W3CDTF">2020-07-24T07:38:00Z</dcterms:modified>
</cp:coreProperties>
</file>