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1" w:rightFromText="141" w:vertAnchor="text" w:horzAnchor="margin" w:tblpY="-44"/>
        <w:tblOverlap w:val="never"/>
        <w:tblW w:w="10173" w:type="dxa"/>
        <w:tblLook w:val="04A0" w:firstRow="1" w:lastRow="0" w:firstColumn="1" w:lastColumn="0" w:noHBand="0" w:noVBand="1"/>
      </w:tblPr>
      <w:tblGrid>
        <w:gridCol w:w="2115"/>
        <w:gridCol w:w="2115"/>
        <w:gridCol w:w="2115"/>
        <w:gridCol w:w="3828"/>
      </w:tblGrid>
      <w:tr w:rsidR="00677588" w:rsidRPr="00E6799D" w:rsidTr="004922B6">
        <w:tc>
          <w:tcPr>
            <w:tcW w:w="2115" w:type="dxa"/>
            <w:tcBorders>
              <w:top w:val="nil"/>
              <w:left w:val="nil"/>
              <w:bottom w:val="nil"/>
              <w:right w:val="nil"/>
            </w:tcBorders>
          </w:tcPr>
          <w:p w:rsidR="00677588" w:rsidRPr="00E6799D" w:rsidRDefault="00677588" w:rsidP="004922B6">
            <w:pPr>
              <w:pStyle w:val="Header"/>
              <w:tabs>
                <w:tab w:val="clear" w:pos="9072"/>
                <w:tab w:val="right" w:pos="9923"/>
              </w:tabs>
              <w:rPr>
                <w:rFonts w:ascii="Arial Narrow" w:hAnsi="Arial Narrow"/>
                <w:color w:val="7F7F7F" w:themeColor="text1" w:themeTint="80"/>
                <w:sz w:val="16"/>
                <w:lang w:val="bg-BG"/>
              </w:rPr>
            </w:pPr>
            <w:r w:rsidRPr="00E6799D">
              <w:rPr>
                <w:rFonts w:ascii="Arial Narrow" w:hAnsi="Arial Narrow"/>
                <w:color w:val="7F7F7F" w:themeColor="text1" w:themeTint="80"/>
                <w:sz w:val="16"/>
                <w:lang w:val="bg-BG"/>
              </w:rPr>
              <w:sym w:font="Wingdings" w:char="F0A2"/>
            </w:r>
            <w:r w:rsidRPr="00E6799D">
              <w:rPr>
                <w:rFonts w:ascii="Arial Narrow" w:hAnsi="Arial Narrow"/>
                <w:color w:val="7F7F7F" w:themeColor="text1" w:themeTint="80"/>
                <w:sz w:val="16"/>
                <w:lang w:val="bg-BG"/>
              </w:rPr>
              <w:t xml:space="preserve"> конфиденциално</w:t>
            </w:r>
          </w:p>
        </w:tc>
        <w:tc>
          <w:tcPr>
            <w:tcW w:w="2115" w:type="dxa"/>
            <w:tcBorders>
              <w:top w:val="nil"/>
              <w:left w:val="nil"/>
              <w:bottom w:val="nil"/>
              <w:right w:val="nil"/>
            </w:tcBorders>
          </w:tcPr>
          <w:p w:rsidR="00677588" w:rsidRPr="00E6799D" w:rsidRDefault="00677588" w:rsidP="004922B6">
            <w:pPr>
              <w:pStyle w:val="Header"/>
              <w:tabs>
                <w:tab w:val="clear" w:pos="9072"/>
                <w:tab w:val="right" w:pos="9923"/>
              </w:tabs>
              <w:jc w:val="center"/>
              <w:rPr>
                <w:rFonts w:ascii="Arial Narrow" w:hAnsi="Arial Narrow"/>
                <w:color w:val="7F7F7F" w:themeColor="text1" w:themeTint="80"/>
                <w:sz w:val="16"/>
                <w:lang w:val="bg-BG"/>
              </w:rPr>
            </w:pPr>
            <w:r w:rsidRPr="00E6799D">
              <w:rPr>
                <w:rFonts w:ascii="Arial Narrow" w:hAnsi="Arial Narrow"/>
                <w:color w:val="7F7F7F" w:themeColor="text1" w:themeTint="80"/>
                <w:sz w:val="16"/>
                <w:lang w:val="bg-BG"/>
              </w:rPr>
              <w:sym w:font="Wingdings" w:char="F0A4"/>
            </w:r>
            <w:r w:rsidRPr="00E6799D">
              <w:rPr>
                <w:rFonts w:ascii="Arial Narrow" w:hAnsi="Arial Narrow"/>
                <w:color w:val="7F7F7F" w:themeColor="text1" w:themeTint="80"/>
                <w:sz w:val="16"/>
                <w:lang w:val="bg-BG"/>
              </w:rPr>
              <w:t xml:space="preserve"> служебно ползване</w:t>
            </w:r>
          </w:p>
        </w:tc>
        <w:tc>
          <w:tcPr>
            <w:tcW w:w="2115" w:type="dxa"/>
            <w:tcBorders>
              <w:top w:val="nil"/>
              <w:left w:val="nil"/>
              <w:bottom w:val="nil"/>
              <w:right w:val="nil"/>
            </w:tcBorders>
          </w:tcPr>
          <w:p w:rsidR="00677588" w:rsidRPr="00E6799D" w:rsidRDefault="00677588" w:rsidP="004922B6">
            <w:pPr>
              <w:pStyle w:val="Header"/>
              <w:tabs>
                <w:tab w:val="clear" w:pos="9072"/>
                <w:tab w:val="right" w:pos="9923"/>
              </w:tabs>
              <w:jc w:val="right"/>
              <w:rPr>
                <w:rFonts w:ascii="Arial Narrow" w:hAnsi="Arial Narrow"/>
                <w:color w:val="7F7F7F" w:themeColor="text1" w:themeTint="80"/>
                <w:sz w:val="16"/>
                <w:lang w:val="bg-BG"/>
              </w:rPr>
            </w:pPr>
            <w:r w:rsidRPr="00E6799D">
              <w:rPr>
                <w:rFonts w:ascii="Arial Narrow" w:hAnsi="Arial Narrow"/>
                <w:color w:val="7F7F7F" w:themeColor="text1" w:themeTint="80"/>
                <w:sz w:val="16"/>
                <w:lang w:val="bg-BG"/>
              </w:rPr>
              <w:sym w:font="Wingdings" w:char="F0A2"/>
            </w:r>
            <w:r w:rsidRPr="00E6799D">
              <w:rPr>
                <w:rFonts w:ascii="Arial Narrow" w:hAnsi="Arial Narrow"/>
                <w:color w:val="7F7F7F" w:themeColor="text1" w:themeTint="80"/>
                <w:sz w:val="16"/>
                <w:lang w:val="bg-BG"/>
              </w:rPr>
              <w:t xml:space="preserve"> общодостъпно</w:t>
            </w:r>
          </w:p>
        </w:tc>
        <w:tc>
          <w:tcPr>
            <w:tcW w:w="3828" w:type="dxa"/>
            <w:tcBorders>
              <w:top w:val="nil"/>
              <w:left w:val="nil"/>
              <w:bottom w:val="nil"/>
              <w:right w:val="nil"/>
            </w:tcBorders>
          </w:tcPr>
          <w:p w:rsidR="00677588" w:rsidRPr="00E6799D" w:rsidRDefault="00677588" w:rsidP="004922B6">
            <w:pPr>
              <w:pStyle w:val="Header"/>
              <w:tabs>
                <w:tab w:val="clear" w:pos="9072"/>
                <w:tab w:val="right" w:pos="9923"/>
              </w:tabs>
              <w:jc w:val="right"/>
              <w:rPr>
                <w:rFonts w:ascii="Arial Narrow" w:hAnsi="Arial Narrow"/>
                <w:b/>
                <w:color w:val="7F7F7F" w:themeColor="text1" w:themeTint="80"/>
                <w:sz w:val="16"/>
                <w:lang w:val="bg-BG"/>
              </w:rPr>
            </w:pPr>
          </w:p>
        </w:tc>
      </w:tr>
    </w:tbl>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73243E" w:rsidP="001D2B8E">
      <w:pPr>
        <w:ind w:left="-357" w:right="-675"/>
        <w:jc w:val="center"/>
        <w:rPr>
          <w:rFonts w:ascii="Arial Narrow" w:eastAsia="Times New Roman" w:hAnsi="Arial Narrow" w:cs="Arial"/>
          <w:b/>
          <w:sz w:val="24"/>
          <w:szCs w:val="24"/>
          <w:lang w:val="bg-BG"/>
        </w:rPr>
      </w:pPr>
      <w:r>
        <w:rPr>
          <w:rFonts w:ascii="Arial Narrow" w:eastAsia="Times New Roman" w:hAnsi="Arial Narrow" w:cs="Arial"/>
          <w:b/>
          <w:sz w:val="24"/>
          <w:szCs w:val="24"/>
          <w:lang w:val="bg-BG"/>
        </w:rPr>
        <w:t xml:space="preserve">                                                                                                                              </w:t>
      </w: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p>
    <w:p w:rsidR="00677588" w:rsidRPr="00E6799D" w:rsidRDefault="00677588" w:rsidP="001D2B8E">
      <w:pPr>
        <w:ind w:left="-357" w:right="-675"/>
        <w:jc w:val="center"/>
        <w:rPr>
          <w:rFonts w:ascii="Arial Narrow" w:eastAsia="Times New Roman" w:hAnsi="Arial Narrow" w:cs="Arial"/>
          <w:b/>
          <w:sz w:val="24"/>
          <w:szCs w:val="24"/>
          <w:lang w:val="bg-BG"/>
        </w:rPr>
      </w:pPr>
    </w:p>
    <w:p w:rsidR="00677588" w:rsidRPr="00E6799D" w:rsidRDefault="00677588" w:rsidP="001D2B8E">
      <w:pPr>
        <w:ind w:left="-357" w:right="-675"/>
        <w:jc w:val="center"/>
        <w:rPr>
          <w:rFonts w:ascii="Arial Narrow" w:eastAsia="Times New Roman" w:hAnsi="Arial Narrow" w:cs="Arial"/>
          <w:b/>
          <w:sz w:val="24"/>
          <w:szCs w:val="24"/>
          <w:lang w:val="bg-BG"/>
        </w:rPr>
      </w:pPr>
    </w:p>
    <w:p w:rsidR="00677588" w:rsidRPr="00E6799D" w:rsidRDefault="00677588"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r w:rsidRPr="00E6799D">
        <w:rPr>
          <w:rFonts w:ascii="Arial Narrow" w:eastAsia="Times New Roman" w:hAnsi="Arial Narrow" w:cs="Arial"/>
          <w:b/>
          <w:sz w:val="24"/>
          <w:szCs w:val="24"/>
          <w:lang w:val="bg-BG"/>
        </w:rPr>
        <w:t xml:space="preserve">ДОКУМЕНТАЦИЯ </w:t>
      </w:r>
    </w:p>
    <w:p w:rsidR="001D2B8E" w:rsidRPr="00E6799D" w:rsidRDefault="001D2B8E" w:rsidP="001D2B8E">
      <w:pPr>
        <w:ind w:left="-357" w:right="-675"/>
        <w:jc w:val="center"/>
        <w:rPr>
          <w:rFonts w:ascii="Arial Narrow" w:eastAsia="Times New Roman" w:hAnsi="Arial Narrow" w:cs="Arial"/>
          <w:b/>
          <w:sz w:val="24"/>
          <w:szCs w:val="24"/>
          <w:lang w:val="bg-BG"/>
        </w:rPr>
      </w:pPr>
      <w:r w:rsidRPr="00E6799D">
        <w:rPr>
          <w:rFonts w:ascii="Arial Narrow" w:eastAsia="Times New Roman" w:hAnsi="Arial Narrow" w:cs="Arial"/>
          <w:b/>
          <w:sz w:val="24"/>
          <w:szCs w:val="24"/>
          <w:lang w:val="bg-BG"/>
        </w:rPr>
        <w:t>ЗА УЧАСТИЕ</w:t>
      </w: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r w:rsidRPr="00E6799D">
        <w:rPr>
          <w:rFonts w:ascii="Arial Narrow" w:eastAsia="Times New Roman" w:hAnsi="Arial Narrow" w:cs="Arial"/>
          <w:b/>
          <w:sz w:val="24"/>
          <w:szCs w:val="24"/>
          <w:lang w:val="bg-BG"/>
        </w:rPr>
        <w:t>в Процедура за отдаване под наем</w:t>
      </w: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4922B6" w:rsidP="004922B6">
      <w:pPr>
        <w:tabs>
          <w:tab w:val="left" w:pos="8085"/>
        </w:tabs>
        <w:ind w:left="-357" w:right="-675"/>
        <w:rPr>
          <w:rFonts w:ascii="Arial Narrow" w:eastAsia="Times New Roman" w:hAnsi="Arial Narrow" w:cs="Arial"/>
          <w:b/>
          <w:sz w:val="24"/>
          <w:szCs w:val="24"/>
          <w:lang w:val="bg-BG"/>
        </w:rPr>
      </w:pPr>
      <w:r>
        <w:rPr>
          <w:rFonts w:ascii="Arial Narrow" w:eastAsia="Times New Roman" w:hAnsi="Arial Narrow" w:cs="Arial"/>
          <w:b/>
          <w:sz w:val="24"/>
          <w:szCs w:val="24"/>
          <w:lang w:val="bg-BG"/>
        </w:rPr>
        <w:tab/>
      </w: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p>
    <w:p w:rsidR="001D2B8E" w:rsidRPr="00E6799D" w:rsidRDefault="001D2B8E" w:rsidP="001D2B8E">
      <w:pPr>
        <w:ind w:left="-357" w:right="-675"/>
        <w:jc w:val="center"/>
        <w:rPr>
          <w:rFonts w:ascii="Arial Narrow" w:eastAsia="Times New Roman" w:hAnsi="Arial Narrow" w:cs="Arial"/>
          <w:b/>
          <w:sz w:val="24"/>
          <w:szCs w:val="24"/>
          <w:lang w:val="bg-BG"/>
        </w:rPr>
      </w:pPr>
      <w:r w:rsidRPr="00E6799D">
        <w:rPr>
          <w:rFonts w:ascii="Arial Narrow" w:eastAsia="Times New Roman" w:hAnsi="Arial Narrow" w:cs="Arial"/>
          <w:b/>
          <w:sz w:val="24"/>
          <w:szCs w:val="24"/>
          <w:lang w:val="bg-BG"/>
        </w:rPr>
        <w:t>м.</w:t>
      </w:r>
      <w:r w:rsidR="0079035A" w:rsidRPr="00E6799D">
        <w:rPr>
          <w:rFonts w:ascii="Arial Narrow" w:eastAsia="Times New Roman" w:hAnsi="Arial Narrow" w:cs="Arial"/>
          <w:b/>
          <w:sz w:val="24"/>
          <w:szCs w:val="24"/>
          <w:lang w:val="bg-BG"/>
        </w:rPr>
        <w:t xml:space="preserve"> </w:t>
      </w:r>
      <w:r w:rsidR="00AC6D0E">
        <w:rPr>
          <w:rFonts w:ascii="Arial Narrow" w:eastAsia="Times New Roman" w:hAnsi="Arial Narrow" w:cs="Arial"/>
          <w:b/>
          <w:sz w:val="24"/>
          <w:szCs w:val="24"/>
          <w:lang w:val="bg-BG"/>
        </w:rPr>
        <w:t>февруари</w:t>
      </w:r>
      <w:r w:rsidR="00EB70BC">
        <w:rPr>
          <w:rFonts w:ascii="Arial Narrow" w:eastAsia="Times New Roman" w:hAnsi="Arial Narrow" w:cs="Arial"/>
          <w:b/>
          <w:sz w:val="24"/>
          <w:szCs w:val="24"/>
          <w:lang w:val="bg-BG"/>
        </w:rPr>
        <w:t>, 2020</w:t>
      </w:r>
      <w:r w:rsidRPr="00E6799D">
        <w:rPr>
          <w:rFonts w:ascii="Arial Narrow" w:eastAsia="Times New Roman" w:hAnsi="Arial Narrow" w:cs="Arial"/>
          <w:b/>
          <w:sz w:val="24"/>
          <w:szCs w:val="24"/>
          <w:lang w:val="bg-BG"/>
        </w:rPr>
        <w:t>г.</w:t>
      </w:r>
    </w:p>
    <w:p w:rsidR="00677588" w:rsidRPr="00E6799D" w:rsidRDefault="00677588" w:rsidP="001D2B8E">
      <w:pPr>
        <w:ind w:left="-357" w:right="-675"/>
        <w:jc w:val="center"/>
        <w:rPr>
          <w:rFonts w:ascii="Arial Narrow" w:eastAsia="Times New Roman" w:hAnsi="Arial Narrow" w:cs="Arial"/>
          <w:b/>
          <w:sz w:val="24"/>
          <w:szCs w:val="24"/>
          <w:lang w:val="bg-BG"/>
        </w:rPr>
      </w:pPr>
    </w:p>
    <w:p w:rsidR="009B5213" w:rsidRDefault="009B5213" w:rsidP="001D2B8E">
      <w:pPr>
        <w:ind w:left="-357" w:right="-675"/>
        <w:jc w:val="center"/>
        <w:rPr>
          <w:rFonts w:ascii="Arial Narrow" w:eastAsia="Times New Roman" w:hAnsi="Arial Narrow" w:cs="Arial"/>
          <w:b/>
          <w:sz w:val="24"/>
          <w:szCs w:val="24"/>
          <w:lang w:val="bg-BG"/>
        </w:rPr>
      </w:pPr>
    </w:p>
    <w:p w:rsidR="00AC6D0E" w:rsidRPr="001024F3" w:rsidRDefault="00AC6D0E" w:rsidP="00AC6D0E">
      <w:pPr>
        <w:spacing w:before="120" w:after="0" w:line="240" w:lineRule="auto"/>
        <w:jc w:val="right"/>
        <w:rPr>
          <w:rFonts w:ascii="Arial Narrow" w:eastAsia="Times New Roman" w:hAnsi="Arial Narrow" w:cs="Arial"/>
          <w:b/>
          <w:sz w:val="24"/>
          <w:szCs w:val="24"/>
          <w:lang w:val="bg-BG" w:eastAsia="bg-BG"/>
        </w:rPr>
      </w:pPr>
      <w:r w:rsidRPr="001024F3">
        <w:rPr>
          <w:rFonts w:ascii="Arial Narrow" w:eastAsia="Times New Roman" w:hAnsi="Arial Narrow" w:cs="Arial"/>
          <w:b/>
          <w:sz w:val="24"/>
          <w:szCs w:val="24"/>
          <w:lang w:val="bg-BG" w:eastAsia="bg-BG"/>
        </w:rPr>
        <w:lastRenderedPageBreak/>
        <w:t>Приложение №</w:t>
      </w:r>
      <w:r w:rsidR="00522E11" w:rsidRPr="001024F3">
        <w:rPr>
          <w:rFonts w:ascii="Arial Narrow" w:eastAsia="Times New Roman" w:hAnsi="Arial Narrow" w:cs="Arial"/>
          <w:b/>
          <w:sz w:val="24"/>
          <w:szCs w:val="24"/>
          <w:lang w:val="bg-BG" w:eastAsia="bg-BG"/>
        </w:rPr>
        <w:t>3</w:t>
      </w:r>
    </w:p>
    <w:p w:rsidR="001D2B8E" w:rsidRPr="00E6799D" w:rsidRDefault="001D2B8E" w:rsidP="00E6799D">
      <w:pPr>
        <w:spacing w:before="120" w:after="0" w:line="240" w:lineRule="auto"/>
        <w:ind w:left="-357" w:right="-675"/>
        <w:jc w:val="center"/>
        <w:rPr>
          <w:rFonts w:ascii="Arial Narrow" w:eastAsia="Times New Roman" w:hAnsi="Arial Narrow" w:cs="Arial"/>
          <w:b/>
          <w:sz w:val="24"/>
          <w:szCs w:val="24"/>
          <w:lang w:val="bg-BG"/>
        </w:rPr>
      </w:pPr>
      <w:r w:rsidRPr="00E6799D">
        <w:rPr>
          <w:rFonts w:ascii="Arial Narrow" w:eastAsia="Times New Roman" w:hAnsi="Arial Narrow" w:cs="Arial"/>
          <w:b/>
          <w:sz w:val="24"/>
          <w:szCs w:val="24"/>
          <w:lang w:val="bg-BG"/>
        </w:rPr>
        <w:t>ОБЯВА</w:t>
      </w:r>
    </w:p>
    <w:p w:rsidR="001D2B8E" w:rsidRPr="00E6799D" w:rsidRDefault="001D2B8E" w:rsidP="00E6799D">
      <w:pPr>
        <w:spacing w:before="120" w:after="0" w:line="240" w:lineRule="auto"/>
        <w:ind w:left="-357" w:right="-675"/>
        <w:jc w:val="center"/>
        <w:rPr>
          <w:rFonts w:ascii="Arial Narrow" w:eastAsia="Times New Roman" w:hAnsi="Arial Narrow" w:cs="Arial"/>
          <w:sz w:val="24"/>
          <w:szCs w:val="24"/>
          <w:lang w:val="bg-BG"/>
        </w:rPr>
      </w:pPr>
      <w:r w:rsidRPr="00E6799D">
        <w:rPr>
          <w:rFonts w:ascii="Arial Narrow" w:eastAsia="Times New Roman" w:hAnsi="Arial Narrow" w:cs="Arial"/>
          <w:sz w:val="24"/>
          <w:szCs w:val="24"/>
          <w:lang w:val="bg-BG"/>
        </w:rPr>
        <w:t>„Информационно обслужване“</w:t>
      </w:r>
      <w:r w:rsidR="009F1F48" w:rsidRPr="00E6799D">
        <w:rPr>
          <w:rFonts w:ascii="Arial Narrow" w:eastAsia="Times New Roman" w:hAnsi="Arial Narrow" w:cs="Arial"/>
          <w:sz w:val="24"/>
          <w:szCs w:val="24"/>
          <w:lang w:val="bg-BG"/>
        </w:rPr>
        <w:t xml:space="preserve"> </w:t>
      </w:r>
      <w:r w:rsidRPr="00E6799D">
        <w:rPr>
          <w:rFonts w:ascii="Arial Narrow" w:eastAsia="Times New Roman" w:hAnsi="Arial Narrow" w:cs="Arial"/>
          <w:sz w:val="24"/>
          <w:szCs w:val="24"/>
          <w:lang w:val="bg-BG"/>
        </w:rPr>
        <w:t xml:space="preserve">АД - клон </w:t>
      </w:r>
      <w:r w:rsidR="00EB70BC">
        <w:rPr>
          <w:rFonts w:ascii="Arial Narrow" w:eastAsia="Times New Roman" w:hAnsi="Arial Narrow" w:cs="Arial"/>
          <w:sz w:val="24"/>
          <w:szCs w:val="24"/>
          <w:lang w:val="bg-BG"/>
        </w:rPr>
        <w:t>Кърджали</w:t>
      </w:r>
    </w:p>
    <w:p w:rsidR="001D2B8E" w:rsidRPr="00E6799D" w:rsidRDefault="001D2B8E" w:rsidP="00E6799D">
      <w:pPr>
        <w:spacing w:before="120" w:after="0" w:line="240" w:lineRule="auto"/>
        <w:ind w:left="-357" w:right="-675"/>
        <w:jc w:val="center"/>
        <w:rPr>
          <w:rFonts w:ascii="Arial Narrow" w:eastAsia="Times New Roman" w:hAnsi="Arial Narrow" w:cs="Arial"/>
          <w:sz w:val="24"/>
          <w:szCs w:val="24"/>
          <w:lang w:val="bg-BG"/>
        </w:rPr>
      </w:pPr>
      <w:r w:rsidRPr="00E6799D">
        <w:rPr>
          <w:rFonts w:ascii="Arial Narrow" w:eastAsia="Times New Roman" w:hAnsi="Arial Narrow" w:cs="Arial"/>
          <w:sz w:val="24"/>
          <w:szCs w:val="24"/>
          <w:lang w:val="bg-BG"/>
        </w:rPr>
        <w:t>ОБЯВЯВА:</w:t>
      </w:r>
    </w:p>
    <w:p w:rsidR="001D2B8E" w:rsidRPr="00E6799D" w:rsidRDefault="001D2B8E" w:rsidP="00E6799D">
      <w:pPr>
        <w:spacing w:before="120" w:after="0" w:line="240" w:lineRule="auto"/>
        <w:ind w:left="-357" w:right="-675"/>
        <w:jc w:val="center"/>
        <w:rPr>
          <w:rFonts w:ascii="Arial Narrow" w:eastAsia="Times New Roman" w:hAnsi="Arial Narrow" w:cs="Arial"/>
          <w:sz w:val="24"/>
          <w:szCs w:val="24"/>
          <w:lang w:val="bg-BG"/>
        </w:rPr>
      </w:pPr>
      <w:r w:rsidRPr="00E6799D">
        <w:rPr>
          <w:rFonts w:ascii="Arial Narrow" w:eastAsia="Times New Roman" w:hAnsi="Arial Narrow" w:cs="Arial"/>
          <w:sz w:val="24"/>
          <w:szCs w:val="24"/>
          <w:lang w:val="bg-BG"/>
        </w:rPr>
        <w:t>Процедура за отдаване под наем</w:t>
      </w:r>
    </w:p>
    <w:p w:rsidR="001D2B8E" w:rsidRPr="00E6799D" w:rsidRDefault="001D2B8E" w:rsidP="00E6799D">
      <w:pPr>
        <w:spacing w:before="120" w:after="0" w:line="240" w:lineRule="auto"/>
        <w:jc w:val="both"/>
        <w:rPr>
          <w:rFonts w:ascii="Arial Narrow" w:eastAsia="Times New Roman" w:hAnsi="Arial Narrow" w:cs="Arial"/>
          <w:sz w:val="24"/>
          <w:szCs w:val="24"/>
          <w:lang w:val="bg-BG"/>
        </w:rPr>
      </w:pPr>
      <w:r w:rsidRPr="00E6799D">
        <w:rPr>
          <w:rFonts w:ascii="Arial Narrow" w:eastAsia="Times New Roman" w:hAnsi="Arial Narrow" w:cs="Arial"/>
          <w:sz w:val="24"/>
          <w:szCs w:val="24"/>
          <w:lang w:val="bg-BG"/>
        </w:rPr>
        <w:t>на недвижим имот</w:t>
      </w:r>
      <w:r w:rsidR="005144C7" w:rsidRPr="00E6799D">
        <w:rPr>
          <w:rFonts w:ascii="Arial Narrow" w:eastAsia="Times New Roman" w:hAnsi="Arial Narrow" w:cs="Arial"/>
          <w:bCs/>
          <w:sz w:val="24"/>
          <w:szCs w:val="24"/>
          <w:lang w:val="bg-BG"/>
        </w:rPr>
        <w:t>,</w:t>
      </w:r>
      <w:r w:rsidR="00EB70BC">
        <w:rPr>
          <w:rFonts w:ascii="Arial Narrow" w:eastAsia="Times New Roman" w:hAnsi="Arial Narrow" w:cs="Arial"/>
          <w:sz w:val="24"/>
          <w:szCs w:val="24"/>
          <w:lang w:val="bg-BG"/>
        </w:rPr>
        <w:t xml:space="preserve"> помещени</w:t>
      </w:r>
      <w:r w:rsidR="00AC6D0E">
        <w:rPr>
          <w:rFonts w:ascii="Arial Narrow" w:eastAsia="Times New Roman" w:hAnsi="Arial Narrow" w:cs="Arial"/>
          <w:sz w:val="24"/>
          <w:szCs w:val="24"/>
          <w:lang w:val="bg-BG"/>
        </w:rPr>
        <w:t>е</w:t>
      </w:r>
      <w:r w:rsidR="00EB70BC">
        <w:rPr>
          <w:rFonts w:ascii="Arial Narrow" w:eastAsia="Times New Roman" w:hAnsi="Arial Narrow" w:cs="Arial"/>
          <w:sz w:val="24"/>
          <w:szCs w:val="24"/>
          <w:lang w:val="bg-BG"/>
        </w:rPr>
        <w:t>, състоящ</w:t>
      </w:r>
      <w:r w:rsidR="00AC6D0E">
        <w:rPr>
          <w:rFonts w:ascii="Arial Narrow" w:eastAsia="Times New Roman" w:hAnsi="Arial Narrow" w:cs="Arial"/>
          <w:sz w:val="24"/>
          <w:szCs w:val="24"/>
          <w:lang w:val="bg-BG"/>
        </w:rPr>
        <w:t>о</w:t>
      </w:r>
      <w:r w:rsidR="009B5213" w:rsidRPr="00E6799D">
        <w:rPr>
          <w:rFonts w:ascii="Arial Narrow" w:eastAsia="Times New Roman" w:hAnsi="Arial Narrow" w:cs="Arial"/>
          <w:sz w:val="24"/>
          <w:szCs w:val="24"/>
          <w:lang w:val="bg-BG"/>
        </w:rPr>
        <w:t xml:space="preserve"> се от </w:t>
      </w:r>
      <w:r w:rsidR="005B4CA2">
        <w:rPr>
          <w:rFonts w:ascii="Arial Narrow" w:eastAsia="Times New Roman" w:hAnsi="Arial Narrow" w:cs="Arial"/>
          <w:sz w:val="24"/>
          <w:szCs w:val="24"/>
          <w:lang w:val="bg-BG"/>
        </w:rPr>
        <w:t>две стаи</w:t>
      </w:r>
      <w:r w:rsidR="009B5213" w:rsidRPr="00E6799D">
        <w:rPr>
          <w:rFonts w:ascii="Arial Narrow" w:eastAsia="Times New Roman" w:hAnsi="Arial Narrow" w:cs="Arial"/>
          <w:sz w:val="24"/>
          <w:szCs w:val="24"/>
          <w:lang w:val="bg-BG"/>
        </w:rPr>
        <w:t xml:space="preserve"> с </w:t>
      </w:r>
      <w:r w:rsidR="00EB70BC">
        <w:rPr>
          <w:rFonts w:ascii="Arial Narrow" w:eastAsia="Times New Roman" w:hAnsi="Arial Narrow" w:cs="Arial"/>
          <w:sz w:val="24"/>
          <w:szCs w:val="24"/>
          <w:lang w:val="bg-BG"/>
        </w:rPr>
        <w:t>обща с площ 88.00 кв.м (осемдесет и осем квадратни метра) - стая №</w:t>
      </w:r>
      <w:r w:rsidR="00AC6D0E">
        <w:rPr>
          <w:rFonts w:ascii="Arial Narrow" w:eastAsia="Times New Roman" w:hAnsi="Arial Narrow" w:cs="Arial"/>
          <w:sz w:val="24"/>
          <w:szCs w:val="24"/>
          <w:lang w:val="bg-BG"/>
        </w:rPr>
        <w:t xml:space="preserve"> </w:t>
      </w:r>
      <w:r w:rsidR="00EB70BC">
        <w:rPr>
          <w:rFonts w:ascii="Arial Narrow" w:eastAsia="Times New Roman" w:hAnsi="Arial Narrow" w:cs="Arial"/>
          <w:sz w:val="24"/>
          <w:szCs w:val="24"/>
          <w:lang w:val="bg-BG"/>
        </w:rPr>
        <w:t>105 и стая № 106,</w:t>
      </w:r>
      <w:r w:rsidR="00A90E93">
        <w:rPr>
          <w:rFonts w:ascii="Arial Narrow" w:eastAsia="Times New Roman" w:hAnsi="Arial Narrow" w:cs="Arial"/>
          <w:sz w:val="24"/>
          <w:szCs w:val="24"/>
          <w:lang w:val="bg-BG"/>
        </w:rPr>
        <w:t xml:space="preserve"> </w:t>
      </w:r>
      <w:r w:rsidR="00A016CC">
        <w:rPr>
          <w:rFonts w:ascii="Arial Narrow" w:eastAsia="Times New Roman" w:hAnsi="Arial Narrow" w:cs="Arial"/>
          <w:sz w:val="24"/>
          <w:szCs w:val="24"/>
          <w:lang w:val="bg-BG"/>
        </w:rPr>
        <w:t>предназначени за склад</w:t>
      </w:r>
      <w:r w:rsidR="00F66645" w:rsidRPr="00E6799D">
        <w:rPr>
          <w:rFonts w:ascii="Arial Narrow" w:eastAsia="Times New Roman" w:hAnsi="Arial Narrow" w:cs="Arial"/>
          <w:sz w:val="24"/>
          <w:szCs w:val="24"/>
          <w:lang w:val="bg-BG"/>
        </w:rPr>
        <w:t xml:space="preserve"> в административната сграда</w:t>
      </w:r>
      <w:r w:rsidR="009B5213" w:rsidRPr="00E6799D">
        <w:rPr>
          <w:rFonts w:ascii="Arial Narrow" w:eastAsia="Times New Roman" w:hAnsi="Arial Narrow" w:cs="Arial"/>
          <w:sz w:val="24"/>
          <w:szCs w:val="24"/>
          <w:lang w:val="bg-BG"/>
        </w:rPr>
        <w:t>, собственост на „Информац</w:t>
      </w:r>
      <w:r w:rsidR="00EB70BC">
        <w:rPr>
          <w:rFonts w:ascii="Arial Narrow" w:eastAsia="Times New Roman" w:hAnsi="Arial Narrow" w:cs="Arial"/>
          <w:sz w:val="24"/>
          <w:szCs w:val="24"/>
          <w:lang w:val="bg-BG"/>
        </w:rPr>
        <w:t>ионно обслужване“ АД</w:t>
      </w:r>
      <w:r w:rsidR="009B5213" w:rsidRPr="00E6799D">
        <w:rPr>
          <w:rFonts w:ascii="Arial Narrow" w:eastAsia="Times New Roman" w:hAnsi="Arial Narrow" w:cs="Arial"/>
          <w:sz w:val="24"/>
          <w:szCs w:val="24"/>
          <w:lang w:val="bg-BG"/>
        </w:rPr>
        <w:t>, нах</w:t>
      </w:r>
      <w:r w:rsidR="00EB70BC">
        <w:rPr>
          <w:rFonts w:ascii="Arial Narrow" w:eastAsia="Times New Roman" w:hAnsi="Arial Narrow" w:cs="Arial"/>
          <w:sz w:val="24"/>
          <w:szCs w:val="24"/>
          <w:lang w:val="bg-BG"/>
        </w:rPr>
        <w:t>одяща се на адрес: ул. „Екзарх Йосиф“ №3</w:t>
      </w:r>
      <w:r w:rsidR="009B5213" w:rsidRPr="00E6799D">
        <w:rPr>
          <w:rFonts w:ascii="Arial Narrow" w:eastAsia="Times New Roman" w:hAnsi="Arial Narrow" w:cs="Arial"/>
          <w:sz w:val="24"/>
          <w:szCs w:val="24"/>
          <w:lang w:val="bg-BG"/>
        </w:rPr>
        <w:t xml:space="preserve">, част от поземлен имот № </w:t>
      </w:r>
      <w:r w:rsidR="00EB70BC">
        <w:rPr>
          <w:rFonts w:ascii="Arial Narrow" w:eastAsia="Times New Roman" w:hAnsi="Arial Narrow" w:cs="Arial"/>
          <w:bCs/>
          <w:sz w:val="24"/>
          <w:szCs w:val="24"/>
          <w:lang w:val="bg-BG"/>
        </w:rPr>
        <w:t>40909.108.21.2.1</w:t>
      </w:r>
      <w:r w:rsidR="009B5213" w:rsidRPr="00E6799D">
        <w:rPr>
          <w:rFonts w:ascii="Arial Narrow" w:eastAsia="Times New Roman" w:hAnsi="Arial Narrow" w:cs="Arial"/>
          <w:sz w:val="24"/>
          <w:szCs w:val="24"/>
          <w:lang w:val="bg-BG"/>
        </w:rPr>
        <w:t xml:space="preserve"> от </w:t>
      </w:r>
      <w:r w:rsidR="00EB70BC">
        <w:rPr>
          <w:rFonts w:ascii="Arial Narrow" w:eastAsia="Times New Roman" w:hAnsi="Arial Narrow" w:cs="Arial"/>
          <w:sz w:val="24"/>
          <w:szCs w:val="24"/>
          <w:lang w:val="bg-BG"/>
        </w:rPr>
        <w:t>Кадастралната карта на гр. Кърджали</w:t>
      </w:r>
      <w:r w:rsidR="009B5213" w:rsidRPr="00E6799D">
        <w:rPr>
          <w:rFonts w:ascii="Arial Narrow" w:eastAsia="Times New Roman" w:hAnsi="Arial Narrow" w:cs="Arial"/>
          <w:sz w:val="24"/>
          <w:szCs w:val="24"/>
          <w:lang w:val="bg-BG"/>
        </w:rPr>
        <w:t>.</w:t>
      </w:r>
    </w:p>
    <w:p w:rsidR="001D2B8E" w:rsidRPr="00E6799D" w:rsidRDefault="001D2B8E" w:rsidP="00E6799D">
      <w:pPr>
        <w:spacing w:before="120" w:after="0" w:line="240" w:lineRule="auto"/>
        <w:ind w:left="-357" w:right="-675" w:firstLine="357"/>
        <w:jc w:val="both"/>
        <w:rPr>
          <w:rFonts w:ascii="Arial Narrow" w:eastAsia="Times New Roman" w:hAnsi="Arial Narrow" w:cs="Arial"/>
          <w:sz w:val="24"/>
          <w:szCs w:val="24"/>
          <w:lang w:val="bg-BG"/>
        </w:rPr>
      </w:pPr>
      <w:r w:rsidRPr="00E6799D">
        <w:rPr>
          <w:rFonts w:ascii="Arial Narrow" w:eastAsia="Times New Roman" w:hAnsi="Arial Narrow" w:cs="Arial"/>
          <w:sz w:val="24"/>
          <w:szCs w:val="24"/>
          <w:lang w:val="bg-BG"/>
        </w:rPr>
        <w:t xml:space="preserve">За срок от </w:t>
      </w:r>
      <w:r w:rsidR="00EB70BC">
        <w:rPr>
          <w:rFonts w:ascii="Arial Narrow" w:eastAsia="Times New Roman" w:hAnsi="Arial Narrow" w:cs="Arial"/>
          <w:sz w:val="24"/>
          <w:szCs w:val="24"/>
          <w:lang w:val="bg-BG"/>
        </w:rPr>
        <w:t>3 /три</w:t>
      </w:r>
      <w:r w:rsidR="005D79B3" w:rsidRPr="00E6799D">
        <w:rPr>
          <w:rFonts w:ascii="Arial Narrow" w:eastAsia="Times New Roman" w:hAnsi="Arial Narrow" w:cs="Arial"/>
          <w:sz w:val="24"/>
          <w:szCs w:val="24"/>
          <w:lang w:val="bg-BG"/>
        </w:rPr>
        <w:t>/</w:t>
      </w:r>
      <w:r w:rsidRPr="00E6799D">
        <w:rPr>
          <w:rFonts w:ascii="Arial Narrow" w:eastAsia="Times New Roman" w:hAnsi="Arial Narrow" w:cs="Arial"/>
          <w:sz w:val="24"/>
          <w:szCs w:val="24"/>
          <w:lang w:val="bg-BG"/>
        </w:rPr>
        <w:t xml:space="preserve"> годин</w:t>
      </w:r>
      <w:r w:rsidR="005D79B3" w:rsidRPr="00E6799D">
        <w:rPr>
          <w:rFonts w:ascii="Arial Narrow" w:eastAsia="Times New Roman" w:hAnsi="Arial Narrow" w:cs="Arial"/>
          <w:sz w:val="24"/>
          <w:szCs w:val="24"/>
          <w:lang w:val="bg-BG"/>
        </w:rPr>
        <w:t>и</w:t>
      </w:r>
      <w:r w:rsidR="009F3846" w:rsidRPr="00E6799D">
        <w:rPr>
          <w:rFonts w:ascii="Arial Narrow" w:eastAsia="Times New Roman" w:hAnsi="Arial Narrow" w:cs="Arial"/>
          <w:sz w:val="24"/>
          <w:szCs w:val="24"/>
          <w:lang w:val="bg-BG"/>
        </w:rPr>
        <w:t>.</w:t>
      </w:r>
    </w:p>
    <w:p w:rsidR="001D2B8E" w:rsidRPr="00F66645" w:rsidRDefault="001D2B8E" w:rsidP="00F66645">
      <w:pPr>
        <w:pStyle w:val="ListParagraph"/>
        <w:numPr>
          <w:ilvl w:val="0"/>
          <w:numId w:val="10"/>
        </w:numPr>
        <w:spacing w:before="120" w:after="0" w:line="240" w:lineRule="auto"/>
        <w:jc w:val="both"/>
        <w:rPr>
          <w:rFonts w:ascii="Arial Narrow" w:eastAsia="Times New Roman" w:hAnsi="Arial Narrow" w:cs="Arial"/>
          <w:sz w:val="24"/>
          <w:szCs w:val="24"/>
          <w:lang w:val="bg-BG" w:eastAsia="bg-BG"/>
        </w:rPr>
      </w:pPr>
      <w:r w:rsidRPr="00F66645">
        <w:rPr>
          <w:rFonts w:ascii="Arial Narrow" w:eastAsia="Times New Roman" w:hAnsi="Arial Narrow" w:cs="Arial"/>
          <w:sz w:val="24"/>
          <w:szCs w:val="24"/>
          <w:lang w:val="bg-BG" w:eastAsia="bg-BG"/>
        </w:rPr>
        <w:t xml:space="preserve">Начална месечна наемна цена – </w:t>
      </w:r>
      <w:r w:rsidR="005144C7" w:rsidRPr="00F66645">
        <w:rPr>
          <w:rFonts w:ascii="Arial Narrow" w:eastAsia="Times New Roman" w:hAnsi="Arial Narrow" w:cs="Arial"/>
          <w:sz w:val="24"/>
          <w:szCs w:val="24"/>
          <w:lang w:val="bg-BG" w:eastAsia="bg-BG"/>
        </w:rPr>
        <w:t xml:space="preserve">общо </w:t>
      </w:r>
      <w:r w:rsidR="00EB70BC" w:rsidRPr="00F66645">
        <w:rPr>
          <w:rFonts w:ascii="Arial Narrow" w:eastAsia="Times New Roman" w:hAnsi="Arial Narrow" w:cs="Arial"/>
          <w:sz w:val="24"/>
          <w:szCs w:val="24"/>
          <w:lang w:val="bg-BG" w:eastAsia="bg-BG"/>
        </w:rPr>
        <w:t>190.</w:t>
      </w:r>
      <w:r w:rsidR="00AC6D0E">
        <w:rPr>
          <w:rFonts w:ascii="Arial Narrow" w:eastAsia="Times New Roman" w:hAnsi="Arial Narrow" w:cs="Arial"/>
          <w:sz w:val="24"/>
          <w:szCs w:val="24"/>
          <w:lang w:val="bg-BG" w:eastAsia="bg-BG"/>
        </w:rPr>
        <w:t>08</w:t>
      </w:r>
      <w:r w:rsidR="00AC6D0E" w:rsidRPr="00F66645">
        <w:rPr>
          <w:rFonts w:ascii="Arial Narrow" w:eastAsia="Times New Roman" w:hAnsi="Arial Narrow" w:cs="Arial"/>
          <w:bCs/>
          <w:sz w:val="24"/>
          <w:szCs w:val="24"/>
          <w:lang w:val="bg-BG"/>
        </w:rPr>
        <w:t xml:space="preserve"> </w:t>
      </w:r>
      <w:r w:rsidR="00EB70BC" w:rsidRPr="00F66645">
        <w:rPr>
          <w:rFonts w:ascii="Arial Narrow" w:eastAsia="Times New Roman" w:hAnsi="Arial Narrow" w:cs="Arial"/>
          <w:bCs/>
          <w:sz w:val="24"/>
          <w:szCs w:val="24"/>
          <w:lang w:val="bg-BG"/>
        </w:rPr>
        <w:t xml:space="preserve">(сто и деветдесет лева и </w:t>
      </w:r>
      <w:r w:rsidR="00AC6D0E">
        <w:rPr>
          <w:rFonts w:ascii="Arial Narrow" w:eastAsia="Times New Roman" w:hAnsi="Arial Narrow" w:cs="Arial"/>
          <w:bCs/>
          <w:sz w:val="24"/>
          <w:szCs w:val="24"/>
          <w:lang w:val="bg-BG"/>
        </w:rPr>
        <w:t>осем</w:t>
      </w:r>
      <w:r w:rsidR="00EB70BC" w:rsidRPr="00F66645">
        <w:rPr>
          <w:rFonts w:ascii="Arial Narrow" w:eastAsia="Times New Roman" w:hAnsi="Arial Narrow" w:cs="Arial"/>
          <w:bCs/>
          <w:sz w:val="24"/>
          <w:szCs w:val="24"/>
          <w:lang w:val="bg-BG"/>
        </w:rPr>
        <w:t xml:space="preserve"> стотинки)</w:t>
      </w:r>
      <w:r w:rsidRPr="00F66645">
        <w:rPr>
          <w:rFonts w:ascii="Arial Narrow" w:eastAsia="Times New Roman" w:hAnsi="Arial Narrow" w:cs="Arial"/>
          <w:bCs/>
          <w:sz w:val="24"/>
          <w:szCs w:val="24"/>
          <w:lang w:val="bg-BG"/>
        </w:rPr>
        <w:t xml:space="preserve">лева без ДДС, формирана на база </w:t>
      </w:r>
      <w:r w:rsidR="00EB70BC" w:rsidRPr="00F66645">
        <w:rPr>
          <w:rFonts w:ascii="Arial Narrow" w:eastAsia="Times New Roman" w:hAnsi="Arial Narrow" w:cs="Arial"/>
          <w:bCs/>
          <w:sz w:val="24"/>
          <w:szCs w:val="24"/>
          <w:lang w:val="bg-BG"/>
        </w:rPr>
        <w:t xml:space="preserve">2.16 (два лева и шестнадесет стотинки) </w:t>
      </w:r>
      <w:r w:rsidR="000D2EBC" w:rsidRPr="00F66645">
        <w:rPr>
          <w:rFonts w:ascii="Arial Narrow" w:eastAsia="Times New Roman" w:hAnsi="Arial Narrow" w:cs="Arial"/>
          <w:bCs/>
          <w:sz w:val="24"/>
          <w:szCs w:val="24"/>
          <w:lang w:val="bg-BG"/>
        </w:rPr>
        <w:t>л</w:t>
      </w:r>
      <w:r w:rsidR="00A048B7" w:rsidRPr="00F66645">
        <w:rPr>
          <w:rFonts w:ascii="Arial Narrow" w:eastAsia="Times New Roman" w:hAnsi="Arial Narrow" w:cs="Arial"/>
          <w:bCs/>
          <w:sz w:val="24"/>
          <w:szCs w:val="24"/>
          <w:lang w:val="bg-BG"/>
        </w:rPr>
        <w:t>в. на кв. м. без ДДС</w:t>
      </w:r>
      <w:r w:rsidR="00C06024" w:rsidRPr="00F66645">
        <w:rPr>
          <w:rFonts w:ascii="Arial Narrow" w:eastAsia="Times New Roman" w:hAnsi="Arial Narrow" w:cs="Arial"/>
          <w:bCs/>
          <w:sz w:val="24"/>
          <w:szCs w:val="24"/>
          <w:lang w:val="bg-BG"/>
        </w:rPr>
        <w:t>.</w:t>
      </w:r>
    </w:p>
    <w:p w:rsidR="001D2B8E" w:rsidRPr="00E6799D" w:rsidRDefault="001D2B8E" w:rsidP="00E6799D">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Изисквания към кандидатите: да нямат задължения към „Информационно обслужване</w:t>
      </w:r>
      <w:r w:rsidR="00A7169D">
        <w:rPr>
          <w:rFonts w:ascii="Arial Narrow" w:eastAsia="Times New Roman" w:hAnsi="Arial Narrow" w:cs="Arial"/>
          <w:sz w:val="24"/>
          <w:szCs w:val="24"/>
          <w:lang w:val="bg-BG" w:eastAsia="bg-BG"/>
        </w:rPr>
        <w:t>“ АД и клоновете му, към Община Кърджали</w:t>
      </w:r>
      <w:r w:rsidR="009B5213" w:rsidRPr="00E6799D">
        <w:rPr>
          <w:rFonts w:ascii="Arial Narrow" w:eastAsia="Times New Roman" w:hAnsi="Arial Narrow" w:cs="Arial"/>
          <w:sz w:val="24"/>
          <w:szCs w:val="24"/>
          <w:lang w:val="bg-BG" w:eastAsia="bg-BG"/>
        </w:rPr>
        <w:t xml:space="preserve"> </w:t>
      </w:r>
      <w:r w:rsidRPr="00E6799D">
        <w:rPr>
          <w:rFonts w:ascii="Arial Narrow" w:eastAsia="Times New Roman" w:hAnsi="Arial Narrow" w:cs="Arial"/>
          <w:sz w:val="24"/>
          <w:szCs w:val="24"/>
          <w:lang w:val="bg-BG" w:eastAsia="bg-BG"/>
        </w:rPr>
        <w:t>и към НАП</w:t>
      </w:r>
      <w:r w:rsidR="00B01475" w:rsidRPr="00E6799D">
        <w:rPr>
          <w:rFonts w:ascii="Arial Narrow" w:eastAsia="Times New Roman" w:hAnsi="Arial Narrow" w:cs="Arial"/>
          <w:sz w:val="24"/>
          <w:szCs w:val="24"/>
          <w:lang w:val="bg-BG" w:eastAsia="bg-BG"/>
        </w:rPr>
        <w:t>.</w:t>
      </w:r>
    </w:p>
    <w:p w:rsidR="001D2B8E" w:rsidRPr="00E6799D" w:rsidRDefault="001D2B8E" w:rsidP="00E6799D">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 xml:space="preserve">Изисквани документи за участие: </w:t>
      </w:r>
    </w:p>
    <w:p w:rsidR="001D2B8E" w:rsidRPr="00E6799D" w:rsidRDefault="001D2B8E" w:rsidP="00E6799D">
      <w:pPr>
        <w:numPr>
          <w:ilvl w:val="0"/>
          <w:numId w:val="9"/>
        </w:numPr>
        <w:spacing w:before="120" w:after="0" w:line="240" w:lineRule="auto"/>
        <w:ind w:left="714" w:hanging="357"/>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предложение (по образец);</w:t>
      </w:r>
    </w:p>
    <w:p w:rsidR="001D2B8E" w:rsidRPr="00E6799D" w:rsidRDefault="001D2B8E" w:rsidP="00C26DF1">
      <w:pPr>
        <w:numPr>
          <w:ilvl w:val="0"/>
          <w:numId w:val="9"/>
        </w:num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 xml:space="preserve">декларация за липса на задължения към „Информационно обслужване“ АД и клоновете му, към Община </w:t>
      </w:r>
      <w:r w:rsidR="00A7169D">
        <w:rPr>
          <w:rFonts w:ascii="Arial Narrow" w:eastAsia="Times New Roman" w:hAnsi="Arial Narrow" w:cs="Arial"/>
          <w:sz w:val="24"/>
          <w:szCs w:val="24"/>
          <w:lang w:val="bg-BG" w:eastAsia="bg-BG"/>
        </w:rPr>
        <w:t>Кърджали</w:t>
      </w:r>
      <w:r w:rsidRPr="00E6799D">
        <w:rPr>
          <w:rFonts w:ascii="Arial Narrow" w:eastAsia="Times New Roman" w:hAnsi="Arial Narrow" w:cs="Arial"/>
          <w:sz w:val="24"/>
          <w:szCs w:val="24"/>
          <w:lang w:val="bg-BG" w:eastAsia="bg-BG"/>
        </w:rPr>
        <w:t xml:space="preserve"> и към НАП </w:t>
      </w:r>
      <w:r w:rsidR="00C26DF1">
        <w:rPr>
          <w:rFonts w:ascii="Arial Narrow" w:eastAsia="Times New Roman" w:hAnsi="Arial Narrow" w:cs="Arial"/>
          <w:sz w:val="24"/>
          <w:szCs w:val="24"/>
          <w:lang w:val="bg-BG" w:eastAsia="bg-BG"/>
        </w:rPr>
        <w:t xml:space="preserve">и </w:t>
      </w:r>
      <w:r w:rsidR="00C26DF1" w:rsidRPr="00C26DF1">
        <w:rPr>
          <w:rFonts w:ascii="Arial Narrow" w:eastAsia="Times New Roman" w:hAnsi="Arial Narrow" w:cs="Arial"/>
          <w:sz w:val="24"/>
          <w:szCs w:val="24"/>
          <w:lang w:val="bg-BG" w:eastAsia="bg-BG"/>
        </w:rPr>
        <w:t xml:space="preserve">относно информацията, предоставяна на основание чл. 13 от Общия регламент за защита на данните и чл. 54 от Закона за защита на личните данни </w:t>
      </w:r>
      <w:r w:rsidRPr="00E6799D">
        <w:rPr>
          <w:rFonts w:ascii="Arial Narrow" w:eastAsia="Times New Roman" w:hAnsi="Arial Narrow" w:cs="Arial"/>
          <w:sz w:val="24"/>
          <w:szCs w:val="24"/>
          <w:lang w:val="bg-BG" w:eastAsia="bg-BG"/>
        </w:rPr>
        <w:t>(по образец).</w:t>
      </w:r>
    </w:p>
    <w:p w:rsidR="001D2B8E" w:rsidRPr="00E6799D" w:rsidRDefault="001D2B8E" w:rsidP="00E6799D">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Получаване на документация за участие:</w:t>
      </w:r>
      <w:r w:rsidR="00AC6D0E" w:rsidRPr="00AC6D0E">
        <w:rPr>
          <w:rFonts w:ascii="Arial Narrow" w:eastAsia="Times New Roman" w:hAnsi="Arial Narrow" w:cs="Arial"/>
          <w:bCs/>
          <w:sz w:val="24"/>
          <w:szCs w:val="24"/>
          <w:lang w:val="bg-BG"/>
        </w:rPr>
        <w:t xml:space="preserve"> </w:t>
      </w:r>
      <w:r w:rsidR="00AC6D0E" w:rsidRPr="00AC6D0E">
        <w:rPr>
          <w:rFonts w:ascii="Arial Narrow" w:eastAsia="Times New Roman" w:hAnsi="Arial Narrow" w:cs="Arial"/>
          <w:bCs/>
          <w:sz w:val="24"/>
          <w:szCs w:val="24"/>
          <w:lang w:val="bg-BG" w:eastAsia="bg-BG"/>
        </w:rPr>
        <w:t xml:space="preserve">от официалната интернет-страница на „Информационно обслужване“ АД, на адрес: www.is-bg.net или </w:t>
      </w:r>
      <w:r w:rsidRPr="00E6799D">
        <w:rPr>
          <w:rFonts w:ascii="Arial Narrow" w:eastAsia="Times New Roman" w:hAnsi="Arial Narrow" w:cs="Arial"/>
          <w:bCs/>
          <w:sz w:val="24"/>
          <w:szCs w:val="24"/>
          <w:lang w:val="bg-BG"/>
        </w:rPr>
        <w:t xml:space="preserve">до </w:t>
      </w:r>
      <w:r w:rsidR="00ED293D">
        <w:rPr>
          <w:rFonts w:ascii="Arial Narrow" w:eastAsia="Times New Roman" w:hAnsi="Arial Narrow" w:cs="Arial"/>
          <w:bCs/>
          <w:sz w:val="24"/>
          <w:szCs w:val="24"/>
          <w:lang w:val="bg-BG"/>
        </w:rPr>
        <w:t>17.00</w:t>
      </w:r>
      <w:r w:rsidRPr="00E6799D">
        <w:rPr>
          <w:rFonts w:ascii="Arial Narrow" w:eastAsia="Times New Roman" w:hAnsi="Arial Narrow" w:cs="Arial"/>
          <w:bCs/>
          <w:sz w:val="24"/>
          <w:szCs w:val="24"/>
          <w:lang w:val="bg-BG"/>
        </w:rPr>
        <w:t xml:space="preserve"> ч. на </w:t>
      </w:r>
      <w:r w:rsidR="00ED293D">
        <w:rPr>
          <w:rFonts w:ascii="Arial Narrow" w:eastAsia="Times New Roman" w:hAnsi="Arial Narrow" w:cs="Arial"/>
          <w:bCs/>
          <w:sz w:val="24"/>
          <w:szCs w:val="24"/>
          <w:lang w:val="bg-BG"/>
        </w:rPr>
        <w:t xml:space="preserve">13.02.2020 </w:t>
      </w:r>
      <w:r w:rsidR="00261AAD" w:rsidRPr="00E6799D">
        <w:rPr>
          <w:rFonts w:ascii="Arial Narrow" w:eastAsia="Times New Roman" w:hAnsi="Arial Narrow" w:cs="Arial"/>
          <w:bCs/>
          <w:sz w:val="24"/>
          <w:szCs w:val="24"/>
          <w:lang w:val="bg-BG"/>
        </w:rPr>
        <w:t>г.</w:t>
      </w:r>
      <w:r w:rsidRPr="00E6799D">
        <w:rPr>
          <w:rFonts w:ascii="Arial Narrow" w:eastAsia="Times New Roman" w:hAnsi="Arial Narrow" w:cs="Arial"/>
          <w:bCs/>
          <w:sz w:val="24"/>
          <w:szCs w:val="24"/>
          <w:lang w:val="bg-BG"/>
        </w:rPr>
        <w:t xml:space="preserve"> в </w:t>
      </w:r>
      <w:r w:rsidR="005144C7" w:rsidRPr="00E6799D">
        <w:rPr>
          <w:rFonts w:ascii="Arial Narrow" w:eastAsia="Times New Roman" w:hAnsi="Arial Narrow" w:cs="Arial"/>
          <w:bCs/>
          <w:sz w:val="24"/>
          <w:szCs w:val="24"/>
          <w:lang w:val="bg-BG"/>
        </w:rPr>
        <w:t xml:space="preserve">сградата на </w:t>
      </w:r>
      <w:r w:rsidRPr="00E6799D">
        <w:rPr>
          <w:rFonts w:ascii="Arial Narrow" w:eastAsia="Times New Roman" w:hAnsi="Arial Narrow" w:cs="Arial"/>
          <w:bCs/>
          <w:sz w:val="24"/>
          <w:szCs w:val="24"/>
          <w:lang w:val="bg-BG"/>
        </w:rPr>
        <w:t xml:space="preserve">„Информационно обслужване“ АД - клон </w:t>
      </w:r>
      <w:r w:rsidR="007D1477">
        <w:rPr>
          <w:rFonts w:ascii="Arial Narrow" w:eastAsia="Times New Roman" w:hAnsi="Arial Narrow" w:cs="Arial"/>
          <w:bCs/>
          <w:sz w:val="24"/>
          <w:szCs w:val="24"/>
          <w:lang w:val="bg-BG"/>
        </w:rPr>
        <w:t>Кърджали</w:t>
      </w:r>
      <w:r w:rsidRPr="00E6799D">
        <w:rPr>
          <w:rFonts w:ascii="Arial Narrow" w:eastAsia="Times New Roman" w:hAnsi="Arial Narrow" w:cs="Arial"/>
          <w:bCs/>
          <w:sz w:val="24"/>
          <w:szCs w:val="24"/>
          <w:lang w:val="bg-BG"/>
        </w:rPr>
        <w:t xml:space="preserve">, на адрес: </w:t>
      </w:r>
      <w:r w:rsidR="007D1477">
        <w:rPr>
          <w:rFonts w:ascii="Arial Narrow" w:eastAsia="Times New Roman" w:hAnsi="Arial Narrow" w:cs="Arial"/>
          <w:bCs/>
          <w:sz w:val="24"/>
          <w:szCs w:val="24"/>
          <w:lang w:val="bg-BG"/>
        </w:rPr>
        <w:t>ул.</w:t>
      </w:r>
      <w:r w:rsidR="00AC6D0E">
        <w:rPr>
          <w:rFonts w:ascii="Arial Narrow" w:eastAsia="Times New Roman" w:hAnsi="Arial Narrow" w:cs="Arial"/>
          <w:bCs/>
          <w:sz w:val="24"/>
          <w:szCs w:val="24"/>
          <w:lang w:val="bg-BG"/>
        </w:rPr>
        <w:t xml:space="preserve"> </w:t>
      </w:r>
      <w:r w:rsidR="007D1477">
        <w:rPr>
          <w:rFonts w:ascii="Arial Narrow" w:eastAsia="Times New Roman" w:hAnsi="Arial Narrow" w:cs="Arial"/>
          <w:bCs/>
          <w:sz w:val="24"/>
          <w:szCs w:val="24"/>
          <w:lang w:val="bg-BG"/>
        </w:rPr>
        <w:t>“Екзарх Йосиф“ №3</w:t>
      </w:r>
      <w:r w:rsidRPr="00E6799D">
        <w:rPr>
          <w:rFonts w:ascii="Arial Narrow" w:eastAsia="Times New Roman" w:hAnsi="Arial Narrow" w:cs="Arial"/>
          <w:bCs/>
          <w:sz w:val="24"/>
          <w:szCs w:val="24"/>
          <w:lang w:val="bg-BG"/>
        </w:rPr>
        <w:t xml:space="preserve">, стая </w:t>
      </w:r>
      <w:r w:rsidR="007D1477">
        <w:rPr>
          <w:rFonts w:ascii="Arial Narrow" w:eastAsia="Times New Roman" w:hAnsi="Arial Narrow" w:cs="Arial"/>
          <w:bCs/>
          <w:sz w:val="24"/>
          <w:szCs w:val="24"/>
          <w:lang w:val="bg-BG"/>
        </w:rPr>
        <w:t>201</w:t>
      </w:r>
      <w:r w:rsidR="00C06024" w:rsidRPr="00E6799D">
        <w:rPr>
          <w:rFonts w:ascii="Arial Narrow" w:eastAsia="Times New Roman" w:hAnsi="Arial Narrow" w:cs="Arial"/>
          <w:bCs/>
          <w:sz w:val="24"/>
          <w:szCs w:val="24"/>
          <w:lang w:val="bg-BG"/>
        </w:rPr>
        <w:t>.</w:t>
      </w:r>
    </w:p>
    <w:p w:rsidR="001D2B8E" w:rsidRPr="00E6799D" w:rsidRDefault="001D2B8E" w:rsidP="00E6799D">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 xml:space="preserve">Подаване на предложенията: </w:t>
      </w:r>
      <w:r w:rsidRPr="00E6799D">
        <w:rPr>
          <w:rFonts w:ascii="Arial Narrow" w:eastAsia="Times New Roman" w:hAnsi="Arial Narrow" w:cs="Arial"/>
          <w:bCs/>
          <w:sz w:val="24"/>
          <w:szCs w:val="24"/>
          <w:lang w:val="bg-BG"/>
        </w:rPr>
        <w:t xml:space="preserve">до </w:t>
      </w:r>
      <w:r w:rsidR="00ED293D">
        <w:rPr>
          <w:rFonts w:ascii="Arial Narrow" w:eastAsia="Times New Roman" w:hAnsi="Arial Narrow" w:cs="Arial"/>
          <w:bCs/>
          <w:sz w:val="24"/>
          <w:szCs w:val="24"/>
          <w:lang w:val="bg-BG"/>
        </w:rPr>
        <w:t>17.30</w:t>
      </w:r>
      <w:r w:rsidRPr="00E6799D">
        <w:rPr>
          <w:rFonts w:ascii="Arial Narrow" w:eastAsia="Times New Roman" w:hAnsi="Arial Narrow" w:cs="Arial"/>
          <w:bCs/>
          <w:sz w:val="24"/>
          <w:szCs w:val="24"/>
          <w:lang w:val="bg-BG"/>
        </w:rPr>
        <w:t xml:space="preserve"> часа на </w:t>
      </w:r>
      <w:r w:rsidR="00ED293D">
        <w:rPr>
          <w:rFonts w:ascii="Arial Narrow" w:eastAsia="Times New Roman" w:hAnsi="Arial Narrow" w:cs="Arial"/>
          <w:bCs/>
          <w:sz w:val="24"/>
          <w:szCs w:val="24"/>
          <w:lang w:val="bg-BG"/>
        </w:rPr>
        <w:t>13.02.2020</w:t>
      </w:r>
      <w:r w:rsidR="00993D7F" w:rsidRPr="00E6799D">
        <w:rPr>
          <w:rFonts w:ascii="Arial Narrow" w:eastAsia="Times New Roman" w:hAnsi="Arial Narrow" w:cs="Arial"/>
          <w:bCs/>
          <w:sz w:val="24"/>
          <w:szCs w:val="24"/>
          <w:lang w:val="bg-BG"/>
        </w:rPr>
        <w:t xml:space="preserve"> </w:t>
      </w:r>
      <w:r w:rsidRPr="00E6799D">
        <w:rPr>
          <w:rFonts w:ascii="Arial Narrow" w:eastAsia="Times New Roman" w:hAnsi="Arial Narrow" w:cs="Arial"/>
          <w:bCs/>
          <w:sz w:val="24"/>
          <w:szCs w:val="24"/>
          <w:lang w:val="bg-BG"/>
        </w:rPr>
        <w:t xml:space="preserve">г. </w:t>
      </w:r>
      <w:r w:rsidR="005144C7" w:rsidRPr="00E6799D">
        <w:rPr>
          <w:rFonts w:ascii="Arial Narrow" w:eastAsia="Times New Roman" w:hAnsi="Arial Narrow" w:cs="Arial"/>
          <w:bCs/>
          <w:sz w:val="24"/>
          <w:szCs w:val="24"/>
          <w:lang w:val="bg-BG"/>
        </w:rPr>
        <w:t xml:space="preserve">като </w:t>
      </w:r>
      <w:r w:rsidRPr="00E6799D">
        <w:rPr>
          <w:rFonts w:ascii="Arial Narrow" w:eastAsia="Times New Roman" w:hAnsi="Arial Narrow" w:cs="Arial"/>
          <w:bCs/>
          <w:sz w:val="24"/>
          <w:szCs w:val="24"/>
          <w:lang w:val="bg-BG"/>
        </w:rPr>
        <w:t xml:space="preserve">предложения </w:t>
      </w:r>
      <w:r w:rsidR="005144C7" w:rsidRPr="00E6799D">
        <w:rPr>
          <w:rFonts w:ascii="Arial Narrow" w:eastAsia="Times New Roman" w:hAnsi="Arial Narrow" w:cs="Arial"/>
          <w:bCs/>
          <w:sz w:val="24"/>
          <w:szCs w:val="24"/>
          <w:lang w:val="bg-BG"/>
        </w:rPr>
        <w:t xml:space="preserve">ще </w:t>
      </w:r>
      <w:r w:rsidRPr="00E6799D">
        <w:rPr>
          <w:rFonts w:ascii="Arial Narrow" w:eastAsia="Times New Roman" w:hAnsi="Arial Narrow" w:cs="Arial"/>
          <w:bCs/>
          <w:sz w:val="24"/>
          <w:szCs w:val="24"/>
          <w:lang w:val="bg-BG"/>
        </w:rPr>
        <w:t xml:space="preserve">се подават в сградата на </w:t>
      </w:r>
      <w:r w:rsidR="005144C7" w:rsidRPr="00E6799D">
        <w:rPr>
          <w:rFonts w:ascii="Arial Narrow" w:eastAsia="Times New Roman" w:hAnsi="Arial Narrow" w:cs="Arial"/>
          <w:bCs/>
          <w:sz w:val="24"/>
          <w:szCs w:val="24"/>
          <w:lang w:val="bg-BG"/>
        </w:rPr>
        <w:t xml:space="preserve">„Информационно обслужване“ АД - </w:t>
      </w:r>
      <w:r w:rsidRPr="00E6799D">
        <w:rPr>
          <w:rFonts w:ascii="Arial Narrow" w:eastAsia="Times New Roman" w:hAnsi="Arial Narrow" w:cs="Arial"/>
          <w:bCs/>
          <w:sz w:val="24"/>
          <w:szCs w:val="24"/>
          <w:lang w:val="bg-BG"/>
        </w:rPr>
        <w:t xml:space="preserve">клон </w:t>
      </w:r>
      <w:r w:rsidR="00A7169D">
        <w:rPr>
          <w:rFonts w:ascii="Arial Narrow" w:eastAsia="Times New Roman" w:hAnsi="Arial Narrow" w:cs="Arial"/>
          <w:bCs/>
          <w:sz w:val="24"/>
          <w:szCs w:val="24"/>
          <w:lang w:val="bg-BG"/>
        </w:rPr>
        <w:t>Кърджали</w:t>
      </w:r>
      <w:r w:rsidRPr="00E6799D">
        <w:rPr>
          <w:rFonts w:ascii="Arial Narrow" w:eastAsia="Times New Roman" w:hAnsi="Arial Narrow" w:cs="Arial"/>
          <w:bCs/>
          <w:sz w:val="24"/>
          <w:szCs w:val="24"/>
          <w:lang w:val="bg-BG"/>
        </w:rPr>
        <w:t xml:space="preserve"> на адрес: гр</w:t>
      </w:r>
      <w:r w:rsidR="00EA16F0" w:rsidRPr="00E6799D">
        <w:rPr>
          <w:rFonts w:ascii="Arial Narrow" w:eastAsia="Times New Roman" w:hAnsi="Arial Narrow" w:cs="Arial"/>
          <w:bCs/>
          <w:sz w:val="24"/>
          <w:szCs w:val="24"/>
          <w:lang w:val="bg-BG"/>
        </w:rPr>
        <w:t>.</w:t>
      </w:r>
      <w:r w:rsidR="005144C7" w:rsidRPr="00E6799D">
        <w:rPr>
          <w:rFonts w:ascii="Arial Narrow" w:eastAsia="Times New Roman" w:hAnsi="Arial Narrow" w:cs="Arial"/>
          <w:bCs/>
          <w:sz w:val="24"/>
          <w:szCs w:val="24"/>
          <w:lang w:val="bg-BG"/>
        </w:rPr>
        <w:t xml:space="preserve"> </w:t>
      </w:r>
      <w:r w:rsidR="00A7169D">
        <w:rPr>
          <w:rFonts w:ascii="Arial Narrow" w:eastAsia="Times New Roman" w:hAnsi="Arial Narrow" w:cs="Arial"/>
          <w:bCs/>
          <w:sz w:val="24"/>
          <w:szCs w:val="24"/>
          <w:lang w:val="bg-BG"/>
        </w:rPr>
        <w:t>Кърджали</w:t>
      </w:r>
      <w:r w:rsidR="00B01475" w:rsidRPr="00E6799D">
        <w:rPr>
          <w:rFonts w:ascii="Arial Narrow" w:eastAsia="Times New Roman" w:hAnsi="Arial Narrow" w:cs="Arial"/>
          <w:bCs/>
          <w:sz w:val="24"/>
          <w:szCs w:val="24"/>
          <w:lang w:val="bg-BG"/>
        </w:rPr>
        <w:t>,</w:t>
      </w:r>
      <w:r w:rsidR="009B5213" w:rsidRPr="00E6799D">
        <w:rPr>
          <w:rFonts w:ascii="Arial Narrow" w:eastAsia="Times New Roman" w:hAnsi="Arial Narrow" w:cs="Arial"/>
          <w:bCs/>
          <w:sz w:val="24"/>
          <w:szCs w:val="24"/>
          <w:lang w:val="bg-BG"/>
        </w:rPr>
        <w:t xml:space="preserve"> </w:t>
      </w:r>
      <w:r w:rsidR="00EA16F0" w:rsidRPr="00E6799D">
        <w:rPr>
          <w:rFonts w:ascii="Arial Narrow" w:eastAsia="Times New Roman" w:hAnsi="Arial Narrow" w:cs="Arial"/>
          <w:bCs/>
          <w:sz w:val="24"/>
          <w:szCs w:val="24"/>
          <w:lang w:val="bg-BG"/>
        </w:rPr>
        <w:t xml:space="preserve">ул. </w:t>
      </w:r>
      <w:r w:rsidR="00A7169D">
        <w:rPr>
          <w:rFonts w:ascii="Arial Narrow" w:eastAsia="Times New Roman" w:hAnsi="Arial Narrow" w:cs="Arial"/>
          <w:bCs/>
          <w:sz w:val="24"/>
          <w:szCs w:val="24"/>
          <w:lang w:val="bg-BG"/>
        </w:rPr>
        <w:t>„Екзарх Йосиф“ №3</w:t>
      </w:r>
      <w:r w:rsidRPr="00E6799D">
        <w:rPr>
          <w:rFonts w:ascii="Arial Narrow" w:eastAsia="Times New Roman" w:hAnsi="Arial Narrow" w:cs="Arial"/>
          <w:bCs/>
          <w:sz w:val="24"/>
          <w:szCs w:val="24"/>
          <w:lang w:val="bg-BG"/>
        </w:rPr>
        <w:t xml:space="preserve">, стая </w:t>
      </w:r>
      <w:r w:rsidR="00A7169D">
        <w:rPr>
          <w:rFonts w:ascii="Arial Narrow" w:eastAsia="Times New Roman" w:hAnsi="Arial Narrow" w:cs="Arial"/>
          <w:bCs/>
          <w:sz w:val="24"/>
          <w:szCs w:val="24"/>
          <w:lang w:val="bg-BG"/>
        </w:rPr>
        <w:t>201</w:t>
      </w:r>
      <w:r w:rsidR="009B5213" w:rsidRPr="00E6799D">
        <w:rPr>
          <w:rFonts w:ascii="Arial Narrow" w:eastAsia="Times New Roman" w:hAnsi="Arial Narrow" w:cs="Arial"/>
          <w:bCs/>
          <w:sz w:val="24"/>
          <w:szCs w:val="24"/>
          <w:lang w:val="bg-BG"/>
        </w:rPr>
        <w:t xml:space="preserve"> </w:t>
      </w:r>
      <w:r w:rsidR="00EA16F0" w:rsidRPr="00E6799D">
        <w:rPr>
          <w:rFonts w:ascii="Arial Narrow" w:eastAsia="Times New Roman" w:hAnsi="Arial Narrow" w:cs="Arial"/>
          <w:bCs/>
          <w:sz w:val="24"/>
          <w:szCs w:val="24"/>
          <w:lang w:val="bg-BG"/>
        </w:rPr>
        <w:t>.</w:t>
      </w:r>
    </w:p>
    <w:p w:rsidR="001D2B8E" w:rsidRPr="00E6799D" w:rsidRDefault="001D2B8E" w:rsidP="00E6799D">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 xml:space="preserve">Извършване на оглед - по заявка на </w:t>
      </w:r>
      <w:r w:rsidRPr="00E6799D">
        <w:rPr>
          <w:rFonts w:ascii="Arial Narrow" w:eastAsia="Times New Roman" w:hAnsi="Arial Narrow" w:cs="Arial"/>
          <w:bCs/>
          <w:sz w:val="24"/>
          <w:szCs w:val="24"/>
          <w:lang w:val="bg-BG"/>
        </w:rPr>
        <w:t xml:space="preserve">телефон </w:t>
      </w:r>
      <w:r w:rsidR="00A7169D">
        <w:rPr>
          <w:rFonts w:ascii="Arial Narrow" w:eastAsia="Times New Roman" w:hAnsi="Arial Narrow" w:cs="Arial"/>
          <w:bCs/>
          <w:sz w:val="24"/>
          <w:szCs w:val="24"/>
          <w:lang w:val="bg-BG"/>
        </w:rPr>
        <w:t>036165280</w:t>
      </w:r>
      <w:r w:rsidR="009B5213" w:rsidRPr="00E6799D">
        <w:rPr>
          <w:rFonts w:ascii="Arial Narrow" w:eastAsia="Times New Roman" w:hAnsi="Arial Narrow" w:cs="Arial"/>
          <w:bCs/>
          <w:sz w:val="24"/>
          <w:szCs w:val="24"/>
          <w:lang w:val="bg-BG"/>
        </w:rPr>
        <w:t xml:space="preserve"> </w:t>
      </w:r>
      <w:r w:rsidR="00B01475" w:rsidRPr="00E6799D">
        <w:rPr>
          <w:rFonts w:ascii="Arial Narrow" w:eastAsia="Times New Roman" w:hAnsi="Arial Narrow" w:cs="Arial"/>
          <w:bCs/>
          <w:sz w:val="24"/>
          <w:szCs w:val="24"/>
          <w:lang w:val="bg-BG"/>
        </w:rPr>
        <w:t>.</w:t>
      </w:r>
    </w:p>
    <w:p w:rsidR="001D2B8E" w:rsidRPr="00E6799D" w:rsidRDefault="001D2B8E" w:rsidP="00E6799D">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 xml:space="preserve">Срок за извършване на оглед – </w:t>
      </w:r>
      <w:r w:rsidRPr="00E6799D">
        <w:rPr>
          <w:rFonts w:ascii="Arial Narrow" w:eastAsia="Times New Roman" w:hAnsi="Arial Narrow" w:cs="Arial"/>
          <w:bCs/>
          <w:sz w:val="24"/>
          <w:szCs w:val="24"/>
          <w:lang w:val="bg-BG"/>
        </w:rPr>
        <w:t xml:space="preserve">до </w:t>
      </w:r>
      <w:r w:rsidR="00A265D0">
        <w:rPr>
          <w:rFonts w:ascii="Arial Narrow" w:eastAsia="Times New Roman" w:hAnsi="Arial Narrow" w:cs="Arial"/>
          <w:bCs/>
          <w:sz w:val="24"/>
          <w:szCs w:val="24"/>
          <w:lang w:val="bg-BG"/>
        </w:rPr>
        <w:t>17.00</w:t>
      </w:r>
      <w:r w:rsidRPr="00E6799D">
        <w:rPr>
          <w:rFonts w:ascii="Arial Narrow" w:eastAsia="Times New Roman" w:hAnsi="Arial Narrow" w:cs="Arial"/>
          <w:bCs/>
          <w:sz w:val="24"/>
          <w:szCs w:val="24"/>
          <w:lang w:val="bg-BG"/>
        </w:rPr>
        <w:t xml:space="preserve"> ч. на </w:t>
      </w:r>
      <w:r w:rsidR="00ED293D">
        <w:rPr>
          <w:rFonts w:ascii="Arial Narrow" w:eastAsia="Times New Roman" w:hAnsi="Arial Narrow" w:cs="Arial"/>
          <w:bCs/>
          <w:sz w:val="24"/>
          <w:szCs w:val="24"/>
          <w:lang w:val="bg-BG"/>
        </w:rPr>
        <w:t>13.02.2020</w:t>
      </w:r>
      <w:r w:rsidR="00EA16F0" w:rsidRPr="00E6799D">
        <w:rPr>
          <w:rFonts w:ascii="Arial Narrow" w:eastAsia="Times New Roman" w:hAnsi="Arial Narrow" w:cs="Arial"/>
          <w:bCs/>
          <w:sz w:val="24"/>
          <w:szCs w:val="24"/>
          <w:lang w:val="bg-BG"/>
        </w:rPr>
        <w:t xml:space="preserve"> </w:t>
      </w:r>
      <w:r w:rsidRPr="00E6799D">
        <w:rPr>
          <w:rFonts w:ascii="Arial Narrow" w:eastAsia="Times New Roman" w:hAnsi="Arial Narrow" w:cs="Arial"/>
          <w:bCs/>
          <w:sz w:val="24"/>
          <w:szCs w:val="24"/>
          <w:lang w:val="bg-BG"/>
        </w:rPr>
        <w:t>г</w:t>
      </w:r>
      <w:r w:rsidRPr="00E6799D">
        <w:rPr>
          <w:rFonts w:ascii="Arial Narrow" w:eastAsia="Times New Roman" w:hAnsi="Arial Narrow" w:cs="Arial"/>
          <w:sz w:val="24"/>
          <w:szCs w:val="24"/>
          <w:lang w:val="bg-BG" w:eastAsia="bg-BG"/>
        </w:rPr>
        <w:t>.</w:t>
      </w:r>
    </w:p>
    <w:p w:rsidR="001D2B8E" w:rsidRPr="00E6799D" w:rsidRDefault="001D2B8E" w:rsidP="00E6799D">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rPr>
        <w:t xml:space="preserve">Отваряне на предложенията </w:t>
      </w:r>
      <w:r w:rsidR="00EA16F0" w:rsidRPr="00E6799D">
        <w:rPr>
          <w:rFonts w:ascii="Arial Narrow" w:eastAsia="Times New Roman" w:hAnsi="Arial Narrow" w:cs="Arial"/>
          <w:sz w:val="24"/>
          <w:szCs w:val="24"/>
          <w:lang w:val="bg-BG"/>
        </w:rPr>
        <w:t>–</w:t>
      </w:r>
      <w:r w:rsidRPr="00E6799D">
        <w:rPr>
          <w:rFonts w:ascii="Arial Narrow" w:eastAsia="Times New Roman" w:hAnsi="Arial Narrow" w:cs="Arial"/>
          <w:sz w:val="24"/>
          <w:szCs w:val="24"/>
          <w:lang w:val="bg-BG"/>
        </w:rPr>
        <w:t xml:space="preserve"> </w:t>
      </w:r>
      <w:r w:rsidR="00ED293D">
        <w:rPr>
          <w:rFonts w:ascii="Arial Narrow" w:eastAsia="Times New Roman" w:hAnsi="Arial Narrow" w:cs="Arial"/>
          <w:sz w:val="24"/>
          <w:szCs w:val="24"/>
          <w:lang w:val="bg-BG"/>
        </w:rPr>
        <w:t>16.00</w:t>
      </w:r>
      <w:r w:rsidRPr="00E6799D">
        <w:rPr>
          <w:rFonts w:ascii="Arial Narrow" w:eastAsia="Times New Roman" w:hAnsi="Arial Narrow" w:cs="Arial"/>
          <w:bCs/>
          <w:sz w:val="24"/>
          <w:szCs w:val="24"/>
          <w:lang w:val="bg-BG"/>
        </w:rPr>
        <w:t xml:space="preserve"> часа на </w:t>
      </w:r>
      <w:r w:rsidR="00ED293D">
        <w:rPr>
          <w:rFonts w:ascii="Arial Narrow" w:eastAsia="Times New Roman" w:hAnsi="Arial Narrow" w:cs="Arial"/>
          <w:bCs/>
          <w:sz w:val="24"/>
          <w:szCs w:val="24"/>
          <w:lang w:val="bg-BG"/>
        </w:rPr>
        <w:t>14.02.2020</w:t>
      </w:r>
      <w:r w:rsidR="00993D7F" w:rsidRPr="00E6799D">
        <w:rPr>
          <w:rFonts w:ascii="Arial Narrow" w:eastAsia="Times New Roman" w:hAnsi="Arial Narrow" w:cs="Arial"/>
          <w:bCs/>
          <w:sz w:val="24"/>
          <w:szCs w:val="24"/>
          <w:lang w:val="bg-BG"/>
        </w:rPr>
        <w:t xml:space="preserve"> </w:t>
      </w:r>
      <w:r w:rsidRPr="00E6799D">
        <w:rPr>
          <w:rFonts w:ascii="Arial Narrow" w:eastAsia="Times New Roman" w:hAnsi="Arial Narrow" w:cs="Arial"/>
          <w:bCs/>
          <w:sz w:val="24"/>
          <w:szCs w:val="24"/>
          <w:lang w:val="bg-BG"/>
        </w:rPr>
        <w:t>г., в сградата на „Информационно обслужване“ АД клон</w:t>
      </w:r>
      <w:r w:rsidR="00C018BE" w:rsidRPr="00E6799D">
        <w:rPr>
          <w:rFonts w:ascii="Arial Narrow" w:eastAsia="Times New Roman" w:hAnsi="Arial Narrow" w:cs="Arial"/>
          <w:bCs/>
          <w:sz w:val="24"/>
          <w:szCs w:val="24"/>
          <w:lang w:val="bg-BG"/>
        </w:rPr>
        <w:t xml:space="preserve"> </w:t>
      </w:r>
      <w:r w:rsidR="00C018BE">
        <w:rPr>
          <w:rFonts w:ascii="Arial Narrow" w:eastAsia="Times New Roman" w:hAnsi="Arial Narrow" w:cs="Arial"/>
          <w:bCs/>
          <w:sz w:val="24"/>
          <w:szCs w:val="24"/>
          <w:lang w:val="bg-BG"/>
        </w:rPr>
        <w:t>Кърджали</w:t>
      </w:r>
      <w:r w:rsidR="00C018BE" w:rsidRPr="00E6799D">
        <w:rPr>
          <w:rFonts w:ascii="Arial Narrow" w:eastAsia="Times New Roman" w:hAnsi="Arial Narrow" w:cs="Arial"/>
          <w:bCs/>
          <w:sz w:val="24"/>
          <w:szCs w:val="24"/>
          <w:lang w:val="bg-BG"/>
        </w:rPr>
        <w:t xml:space="preserve"> на адрес: гр. </w:t>
      </w:r>
      <w:r w:rsidR="00C018BE">
        <w:rPr>
          <w:rFonts w:ascii="Arial Narrow" w:eastAsia="Times New Roman" w:hAnsi="Arial Narrow" w:cs="Arial"/>
          <w:bCs/>
          <w:sz w:val="24"/>
          <w:szCs w:val="24"/>
          <w:lang w:val="bg-BG"/>
        </w:rPr>
        <w:t>Кърджали</w:t>
      </w:r>
      <w:r w:rsidR="00C018BE" w:rsidRPr="00E6799D">
        <w:rPr>
          <w:rFonts w:ascii="Arial Narrow" w:eastAsia="Times New Roman" w:hAnsi="Arial Narrow" w:cs="Arial"/>
          <w:bCs/>
          <w:sz w:val="24"/>
          <w:szCs w:val="24"/>
          <w:lang w:val="bg-BG"/>
        </w:rPr>
        <w:t xml:space="preserve">, ул. </w:t>
      </w:r>
      <w:r w:rsidR="00C018BE">
        <w:rPr>
          <w:rFonts w:ascii="Arial Narrow" w:eastAsia="Times New Roman" w:hAnsi="Arial Narrow" w:cs="Arial"/>
          <w:bCs/>
          <w:sz w:val="24"/>
          <w:szCs w:val="24"/>
          <w:lang w:val="bg-BG"/>
        </w:rPr>
        <w:t>„Екзарх Йосиф“ №3</w:t>
      </w:r>
      <w:r w:rsidR="00C018BE" w:rsidRPr="00E6799D">
        <w:rPr>
          <w:rFonts w:ascii="Arial Narrow" w:eastAsia="Times New Roman" w:hAnsi="Arial Narrow" w:cs="Arial"/>
          <w:bCs/>
          <w:sz w:val="24"/>
          <w:szCs w:val="24"/>
          <w:lang w:val="bg-BG"/>
        </w:rPr>
        <w:t xml:space="preserve">, стая </w:t>
      </w:r>
      <w:r w:rsidR="00C018BE">
        <w:rPr>
          <w:rFonts w:ascii="Arial Narrow" w:eastAsia="Times New Roman" w:hAnsi="Arial Narrow" w:cs="Arial"/>
          <w:bCs/>
          <w:sz w:val="24"/>
          <w:szCs w:val="24"/>
          <w:lang w:val="bg-BG"/>
        </w:rPr>
        <w:t>201</w:t>
      </w:r>
      <w:r w:rsidR="00C018BE" w:rsidRPr="00E6799D">
        <w:rPr>
          <w:rFonts w:ascii="Arial Narrow" w:eastAsia="Times New Roman" w:hAnsi="Arial Narrow" w:cs="Arial"/>
          <w:bCs/>
          <w:sz w:val="24"/>
          <w:szCs w:val="24"/>
          <w:lang w:val="bg-BG"/>
        </w:rPr>
        <w:t xml:space="preserve"> .</w:t>
      </w:r>
    </w:p>
    <w:p w:rsidR="00D54D64" w:rsidRPr="00E6799D" w:rsidRDefault="00D54D64" w:rsidP="00E6799D">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Критерий за оценка на предложенията – „най-висока предложена цена“.</w:t>
      </w:r>
    </w:p>
    <w:p w:rsidR="00D54D64" w:rsidRPr="00E6799D" w:rsidRDefault="00D54D64" w:rsidP="00E6799D">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Преди сключване на договор за наем</w:t>
      </w:r>
      <w:r w:rsidR="00B01475" w:rsidRPr="00E6799D">
        <w:rPr>
          <w:rFonts w:ascii="Arial Narrow" w:eastAsia="Times New Roman" w:hAnsi="Arial Narrow" w:cs="Arial"/>
          <w:sz w:val="24"/>
          <w:szCs w:val="24"/>
          <w:lang w:val="bg-BG" w:eastAsia="bg-BG"/>
        </w:rPr>
        <w:t>,</w:t>
      </w:r>
      <w:r w:rsidRPr="00E6799D">
        <w:rPr>
          <w:rFonts w:ascii="Arial Narrow" w:eastAsia="Times New Roman" w:hAnsi="Arial Narrow" w:cs="Arial"/>
          <w:sz w:val="24"/>
          <w:szCs w:val="24"/>
          <w:lang w:val="bg-BG" w:eastAsia="bg-BG"/>
        </w:rPr>
        <w:t xml:space="preserve"> избраният за наемател кандидат представя </w:t>
      </w:r>
      <w:r w:rsidR="009F3846" w:rsidRPr="00E6799D">
        <w:rPr>
          <w:rFonts w:ascii="Arial Narrow" w:eastAsia="Times New Roman" w:hAnsi="Arial Narrow" w:cs="Arial"/>
          <w:sz w:val="24"/>
          <w:szCs w:val="24"/>
          <w:lang w:val="bg-BG" w:eastAsia="bg-BG"/>
        </w:rPr>
        <w:t xml:space="preserve">удостоверения за липса на задължения, издадени от НАП и от Община </w:t>
      </w:r>
      <w:r w:rsidR="00506EA5">
        <w:rPr>
          <w:rFonts w:ascii="Arial Narrow" w:eastAsia="Times New Roman" w:hAnsi="Arial Narrow" w:cs="Arial"/>
          <w:bCs/>
          <w:sz w:val="24"/>
          <w:szCs w:val="24"/>
          <w:lang w:val="bg-BG"/>
        </w:rPr>
        <w:t>Кърджали</w:t>
      </w:r>
      <w:r w:rsidR="009F3846" w:rsidRPr="00E6799D">
        <w:rPr>
          <w:rFonts w:ascii="Arial Narrow" w:eastAsia="Times New Roman" w:hAnsi="Arial Narrow" w:cs="Arial"/>
          <w:sz w:val="24"/>
          <w:szCs w:val="24"/>
          <w:lang w:val="bg-BG" w:eastAsia="bg-BG"/>
        </w:rPr>
        <w:t>, не по-рано от един месец преди датата на подаване на предложението.</w:t>
      </w:r>
    </w:p>
    <w:p w:rsidR="00AE4793" w:rsidRDefault="009F3846" w:rsidP="00AC43CB">
      <w:pPr>
        <w:spacing w:before="120" w:after="0" w:line="240" w:lineRule="auto"/>
        <w:jc w:val="both"/>
        <w:rPr>
          <w:rFonts w:ascii="Arial Narrow" w:eastAsia="Times New Roman" w:hAnsi="Arial Narrow" w:cs="Arial"/>
          <w:sz w:val="24"/>
          <w:szCs w:val="24"/>
          <w:lang w:val="bg-BG" w:eastAsia="bg-BG"/>
        </w:rPr>
      </w:pPr>
      <w:r w:rsidRPr="00E6799D">
        <w:rPr>
          <w:rFonts w:ascii="Arial Narrow" w:eastAsia="Times New Roman" w:hAnsi="Arial Narrow" w:cs="Arial"/>
          <w:sz w:val="24"/>
          <w:szCs w:val="24"/>
          <w:lang w:val="bg-BG" w:eastAsia="bg-BG"/>
        </w:rPr>
        <w:t xml:space="preserve">Договорът се сключва в писмена форма с нотариална заверка на подписите, </w:t>
      </w:r>
      <w:r w:rsidR="00C26DF1">
        <w:rPr>
          <w:rFonts w:ascii="Arial Narrow" w:eastAsia="Times New Roman" w:hAnsi="Arial Narrow" w:cs="Arial"/>
          <w:sz w:val="24"/>
          <w:szCs w:val="24"/>
          <w:lang w:val="bg-BG" w:eastAsia="bg-BG"/>
        </w:rPr>
        <w:t xml:space="preserve">съгласно приложения в документацията образец, </w:t>
      </w:r>
      <w:r w:rsidRPr="00E6799D">
        <w:rPr>
          <w:rFonts w:ascii="Arial Narrow" w:eastAsia="Times New Roman" w:hAnsi="Arial Narrow" w:cs="Arial"/>
          <w:sz w:val="24"/>
          <w:szCs w:val="24"/>
          <w:lang w:val="bg-BG" w:eastAsia="bg-BG"/>
        </w:rPr>
        <w:t>като разходите са за сметка на наемателя.</w:t>
      </w:r>
    </w:p>
    <w:p w:rsidR="00F61CBB" w:rsidRDefault="00F61CBB" w:rsidP="00AC43CB">
      <w:pPr>
        <w:spacing w:before="120" w:after="0" w:line="240" w:lineRule="auto"/>
        <w:jc w:val="both"/>
        <w:rPr>
          <w:rFonts w:ascii="Arial Narrow" w:eastAsia="Times New Roman" w:hAnsi="Arial Narrow" w:cs="Arial"/>
          <w:sz w:val="24"/>
          <w:szCs w:val="24"/>
          <w:lang w:val="bg-BG" w:eastAsia="bg-BG"/>
        </w:rPr>
      </w:pPr>
    </w:p>
    <w:p w:rsidR="00473575" w:rsidRDefault="00473575" w:rsidP="00AC6D0E">
      <w:pPr>
        <w:jc w:val="right"/>
        <w:rPr>
          <w:rFonts w:ascii="Arial Narrow" w:eastAsia="Times New Roman" w:hAnsi="Arial Narrow" w:cs="Times New Roman"/>
          <w:b/>
          <w:sz w:val="24"/>
          <w:szCs w:val="24"/>
          <w:u w:val="single"/>
          <w:lang w:val="bg-BG"/>
        </w:rPr>
      </w:pPr>
    </w:p>
    <w:p w:rsidR="00473575" w:rsidRDefault="00473575" w:rsidP="00AC6D0E">
      <w:pPr>
        <w:jc w:val="right"/>
        <w:rPr>
          <w:rFonts w:ascii="Arial Narrow" w:eastAsia="Times New Roman" w:hAnsi="Arial Narrow" w:cs="Times New Roman"/>
          <w:b/>
          <w:sz w:val="24"/>
          <w:szCs w:val="24"/>
          <w:u w:val="single"/>
          <w:lang w:val="bg-BG"/>
        </w:rPr>
      </w:pPr>
    </w:p>
    <w:p w:rsidR="00AC6D0E" w:rsidRPr="00AC6D0E" w:rsidRDefault="00AC6D0E" w:rsidP="00AC6D0E">
      <w:pPr>
        <w:jc w:val="right"/>
        <w:rPr>
          <w:rFonts w:ascii="Arial Narrow" w:eastAsia="Times New Roman" w:hAnsi="Arial Narrow" w:cs="Times New Roman"/>
          <w:b/>
          <w:sz w:val="24"/>
          <w:szCs w:val="24"/>
          <w:u w:val="single"/>
          <w:lang w:val="bg-BG"/>
        </w:rPr>
      </w:pPr>
      <w:r w:rsidRPr="00AC6D0E">
        <w:rPr>
          <w:rFonts w:ascii="Arial Narrow" w:eastAsia="Times New Roman" w:hAnsi="Arial Narrow" w:cs="Times New Roman"/>
          <w:b/>
          <w:sz w:val="24"/>
          <w:szCs w:val="24"/>
          <w:u w:val="single"/>
          <w:lang w:val="bg-BG"/>
        </w:rPr>
        <w:lastRenderedPageBreak/>
        <w:t>Приложение №</w:t>
      </w:r>
      <w:r w:rsidR="009501C1">
        <w:rPr>
          <w:rFonts w:ascii="Arial Narrow" w:eastAsia="Times New Roman" w:hAnsi="Arial Narrow" w:cs="Times New Roman"/>
          <w:b/>
          <w:sz w:val="24"/>
          <w:szCs w:val="24"/>
          <w:u w:val="single"/>
          <w:lang w:val="bg-BG"/>
        </w:rPr>
        <w:t>1</w:t>
      </w:r>
    </w:p>
    <w:p w:rsidR="00F61CBB" w:rsidRPr="00F61CBB" w:rsidRDefault="00F61CBB" w:rsidP="00F61CBB">
      <w:pPr>
        <w:jc w:val="right"/>
        <w:rPr>
          <w:rFonts w:ascii="Arial Narrow" w:eastAsia="Times New Roman" w:hAnsi="Arial Narrow" w:cs="Times New Roman"/>
          <w:b/>
          <w:sz w:val="24"/>
          <w:szCs w:val="24"/>
          <w:u w:val="single"/>
          <w:lang w:val="bg-BG"/>
        </w:rPr>
      </w:pPr>
      <w:r w:rsidRPr="00F61CBB">
        <w:rPr>
          <w:rFonts w:ascii="Arial Narrow" w:eastAsia="Times New Roman" w:hAnsi="Arial Narrow" w:cs="Times New Roman"/>
          <w:b/>
          <w:sz w:val="24"/>
          <w:szCs w:val="24"/>
          <w:u w:val="single"/>
          <w:lang w:val="bg-BG"/>
        </w:rPr>
        <w:t>Образец</w:t>
      </w:r>
    </w:p>
    <w:p w:rsidR="00F61CBB" w:rsidRPr="00F61CBB" w:rsidRDefault="00F61CBB" w:rsidP="00F61CBB">
      <w:pPr>
        <w:ind w:firstLine="5103"/>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 xml:space="preserve">До </w:t>
      </w:r>
    </w:p>
    <w:p w:rsidR="00F61CBB" w:rsidRPr="00F61CBB" w:rsidRDefault="00F61CBB" w:rsidP="00F61CBB">
      <w:pPr>
        <w:ind w:firstLine="5103"/>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 xml:space="preserve">„Информационно обслужване“ АД – </w:t>
      </w:r>
    </w:p>
    <w:p w:rsidR="00F61CBB" w:rsidRPr="00F61CBB" w:rsidRDefault="00F61CBB" w:rsidP="00F61CBB">
      <w:pPr>
        <w:ind w:firstLine="5103"/>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клон ………………</w:t>
      </w:r>
    </w:p>
    <w:p w:rsidR="00F61CBB" w:rsidRPr="00F61CBB" w:rsidRDefault="00F61CBB" w:rsidP="00F61CBB">
      <w:pPr>
        <w:jc w:val="center"/>
        <w:rPr>
          <w:rFonts w:ascii="Arial Narrow" w:eastAsia="Times New Roman" w:hAnsi="Arial Narrow" w:cs="Arial"/>
          <w:b/>
          <w:sz w:val="24"/>
          <w:szCs w:val="24"/>
          <w:lang w:val="bg-BG"/>
        </w:rPr>
      </w:pPr>
    </w:p>
    <w:p w:rsidR="00F61CBB" w:rsidRPr="00F61CBB" w:rsidRDefault="00F61CBB" w:rsidP="00F61CBB">
      <w:pPr>
        <w:jc w:val="center"/>
        <w:rPr>
          <w:rFonts w:ascii="Arial Narrow" w:eastAsia="Times New Roman" w:hAnsi="Arial Narrow" w:cs="Arial"/>
          <w:b/>
          <w:sz w:val="24"/>
          <w:szCs w:val="24"/>
          <w:lang w:val="bg-BG"/>
        </w:rPr>
      </w:pPr>
      <w:r w:rsidRPr="00F61CBB">
        <w:rPr>
          <w:rFonts w:ascii="Arial Narrow" w:eastAsia="Times New Roman" w:hAnsi="Arial Narrow" w:cs="Arial"/>
          <w:b/>
          <w:sz w:val="24"/>
          <w:szCs w:val="24"/>
          <w:lang w:val="bg-BG"/>
        </w:rPr>
        <w:t>ПРЕДЛОЖЕНИЕ</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Подписаният ........................................................................................, тел.: ………………………………</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ab/>
      </w:r>
      <w:r w:rsidRPr="00F61CBB">
        <w:rPr>
          <w:rFonts w:ascii="Arial Narrow" w:eastAsia="Times New Roman" w:hAnsi="Arial Narrow" w:cs="Arial"/>
          <w:sz w:val="24"/>
          <w:szCs w:val="24"/>
          <w:lang w:val="bg-BG"/>
        </w:rPr>
        <w:tab/>
      </w:r>
      <w:r w:rsidRPr="00F61CBB">
        <w:rPr>
          <w:rFonts w:ascii="Arial Narrow" w:eastAsia="Times New Roman" w:hAnsi="Arial Narrow" w:cs="Arial"/>
          <w:sz w:val="24"/>
          <w:szCs w:val="24"/>
          <w:lang w:val="bg-BG"/>
        </w:rPr>
        <w:tab/>
      </w:r>
      <w:r w:rsidRPr="00F61CBB">
        <w:rPr>
          <w:rFonts w:ascii="Arial Narrow" w:eastAsia="Times New Roman" w:hAnsi="Arial Narrow" w:cs="Arial"/>
          <w:sz w:val="24"/>
          <w:szCs w:val="24"/>
          <w:lang w:val="bg-BG"/>
        </w:rPr>
        <w:tab/>
        <w:t>/име, фамилия/</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в лично качество/в качеството си на представляващ фирма/СНЦ ...................................................................., със седалище: гр. ................................... ул. ......................................... ЕИК/ БУЛСТАТ .........................., във  връзка с участието ми в процедура за отдаване под наем, обявена от „Информационно обслужване“ АД – клон …………….</w:t>
      </w:r>
    </w:p>
    <w:p w:rsidR="00F61CBB" w:rsidRPr="00F61CBB" w:rsidRDefault="00F61CBB" w:rsidP="00F61CBB">
      <w:pPr>
        <w:jc w:val="center"/>
        <w:rPr>
          <w:rFonts w:ascii="Arial Narrow" w:eastAsia="Times New Roman" w:hAnsi="Arial Narrow" w:cs="Arial"/>
          <w:b/>
          <w:sz w:val="24"/>
          <w:szCs w:val="24"/>
          <w:lang w:val="bg-BG"/>
        </w:rPr>
      </w:pPr>
      <w:r w:rsidRPr="00F61CBB">
        <w:rPr>
          <w:rFonts w:ascii="Arial Narrow" w:eastAsia="Times New Roman" w:hAnsi="Arial Narrow" w:cs="Arial"/>
          <w:b/>
          <w:sz w:val="24"/>
          <w:szCs w:val="24"/>
          <w:lang w:val="bg-BG"/>
        </w:rPr>
        <w:t>ПРЕДЛАГАМ:</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да наема недвижим имот</w:t>
      </w:r>
      <w:r w:rsidRPr="00F61CBB">
        <w:rPr>
          <w:rFonts w:ascii="Arial Narrow" w:eastAsia="Times New Roman" w:hAnsi="Arial Narrow" w:cs="Arial"/>
          <w:bCs/>
          <w:sz w:val="24"/>
          <w:szCs w:val="24"/>
          <w:lang w:val="bg-BG"/>
        </w:rPr>
        <w:t xml:space="preserve">, ………… с площ ………… кв. м. (……………. квадратни метра) предназначен за …………. в административната сграда, собственост на „Информационно обслужване“ АД – клон ………., находяща се на адрес: ул. …….………………, част от поземлен имот № ………………… от Кадастралната карта на гр. …………, </w:t>
      </w:r>
      <w:r w:rsidRPr="00F61CBB">
        <w:rPr>
          <w:rFonts w:ascii="Arial Narrow" w:eastAsia="Times New Roman" w:hAnsi="Arial Narrow" w:cs="Arial"/>
          <w:sz w:val="24"/>
          <w:szCs w:val="24"/>
          <w:lang w:val="bg-BG"/>
        </w:rPr>
        <w:t>който ще използвам за ……………………………………………………………………………………………………………</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За срок от .... /……./ година/и.</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Месечна наемна цена – …………… (……………………………..) лв. без ДДС, определена на база …………… (……………………………..) лв. на кв. м. без ДДС.</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Съгласен / съгласна съм да сключа договор за наем при условията на настоящото предложение и при следните допълнителни условия:</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 преди сключване на договор да представя удостоверения за липса на задължения, издадени от НАП и от Община ……………., издадени не по-рано от един месец преди датата на подаване на предложението.</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 договорът се сключва в писмена форма с нотариална заверка на подписите,</w:t>
      </w:r>
      <w:r w:rsidRPr="00F61CBB">
        <w:rPr>
          <w:rFonts w:ascii="Arial Narrow" w:eastAsia="Times New Roman" w:hAnsi="Arial Narrow" w:cs="Arial"/>
          <w:sz w:val="24"/>
          <w:szCs w:val="24"/>
        </w:rPr>
        <w:t xml:space="preserve"> </w:t>
      </w:r>
      <w:r w:rsidRPr="00F61CBB">
        <w:rPr>
          <w:rFonts w:ascii="Arial Narrow" w:eastAsia="Times New Roman" w:hAnsi="Arial Narrow" w:cs="Arial"/>
          <w:sz w:val="24"/>
          <w:szCs w:val="24"/>
          <w:lang w:val="bg-BG"/>
        </w:rPr>
        <w:t>съгласно приложения в документацията образец, като разходите са за моя сметка.</w:t>
      </w:r>
    </w:p>
    <w:p w:rsidR="00F61CBB" w:rsidRPr="00F61CBB" w:rsidRDefault="00F61CBB" w:rsidP="00F61CBB">
      <w:pPr>
        <w:jc w:val="both"/>
        <w:rPr>
          <w:rFonts w:ascii="Arial Narrow" w:eastAsia="Times New Roman" w:hAnsi="Arial Narrow" w:cs="Arial"/>
          <w:sz w:val="24"/>
          <w:szCs w:val="24"/>
          <w:lang w:val="bg-BG"/>
        </w:rPr>
      </w:pPr>
      <w:r w:rsidRPr="00F61CBB">
        <w:rPr>
          <w:rFonts w:ascii="Arial Narrow" w:eastAsia="Times New Roman" w:hAnsi="Arial Narrow" w:cs="Arial"/>
          <w:sz w:val="24"/>
          <w:szCs w:val="24"/>
        </w:rPr>
        <w:t xml:space="preserve">- </w:t>
      </w:r>
      <w:r w:rsidRPr="00F61CBB">
        <w:rPr>
          <w:rFonts w:ascii="Arial Narrow" w:eastAsia="Times New Roman" w:hAnsi="Arial Narrow" w:cs="Arial"/>
          <w:sz w:val="24"/>
          <w:szCs w:val="24"/>
          <w:lang w:val="bg-BG"/>
        </w:rPr>
        <w:t xml:space="preserve">фактурите за задълженията на Наемателя, произтичащи от договора за наем да се изпращат от Наемодателя на следната електронна поща: ....................................... </w:t>
      </w:r>
    </w:p>
    <w:p w:rsidR="00F61CBB" w:rsidRPr="00F61CBB" w:rsidRDefault="00F61CBB" w:rsidP="00F61CBB">
      <w:pPr>
        <w:ind w:left="4956" w:firstLine="708"/>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Подпис:..........................</w:t>
      </w:r>
    </w:p>
    <w:p w:rsidR="00F61CBB" w:rsidRPr="00F61CBB" w:rsidRDefault="00F61CBB" w:rsidP="00F61CBB">
      <w:pPr>
        <w:ind w:left="4956" w:firstLine="708"/>
        <w:jc w:val="both"/>
        <w:rPr>
          <w:rFonts w:ascii="Arial Narrow" w:eastAsia="Times New Roman" w:hAnsi="Arial Narrow" w:cs="Arial"/>
          <w:sz w:val="24"/>
          <w:szCs w:val="24"/>
          <w:lang w:val="bg-BG"/>
        </w:rPr>
      </w:pPr>
      <w:r w:rsidRPr="00F61CBB">
        <w:rPr>
          <w:rFonts w:ascii="Arial Narrow" w:eastAsia="Times New Roman" w:hAnsi="Arial Narrow" w:cs="Arial"/>
          <w:sz w:val="24"/>
          <w:szCs w:val="24"/>
          <w:lang w:val="bg-BG"/>
        </w:rPr>
        <w:t>/…………………….........../</w:t>
      </w:r>
    </w:p>
    <w:p w:rsidR="00F61CBB" w:rsidRDefault="00F61CBB" w:rsidP="00111897">
      <w:pPr>
        <w:suppressAutoHyphens/>
        <w:spacing w:after="0" w:line="240" w:lineRule="auto"/>
        <w:ind w:right="42"/>
        <w:jc w:val="right"/>
        <w:rPr>
          <w:rFonts w:ascii="Arial Narrow" w:eastAsia="Times New Roman" w:hAnsi="Arial Narrow" w:cs="Arial"/>
          <w:b/>
          <w:sz w:val="24"/>
          <w:szCs w:val="24"/>
          <w:lang w:val="bg-BG" w:eastAsia="zh-CN"/>
        </w:rPr>
      </w:pPr>
      <w:r>
        <w:rPr>
          <w:rFonts w:ascii="Arial Narrow" w:eastAsia="Times New Roman" w:hAnsi="Arial Narrow" w:cs="Arial"/>
          <w:b/>
          <w:sz w:val="24"/>
          <w:szCs w:val="24"/>
          <w:lang w:val="bg-BG" w:eastAsia="zh-CN"/>
        </w:rPr>
        <w:lastRenderedPageBreak/>
        <w:t>Приложение №</w:t>
      </w:r>
      <w:r w:rsidR="009501C1">
        <w:rPr>
          <w:rFonts w:ascii="Arial Narrow" w:eastAsia="Times New Roman" w:hAnsi="Arial Narrow" w:cs="Arial"/>
          <w:b/>
          <w:sz w:val="24"/>
          <w:szCs w:val="24"/>
          <w:lang w:val="bg-BG" w:eastAsia="zh-CN"/>
        </w:rPr>
        <w:t>2</w:t>
      </w:r>
    </w:p>
    <w:p w:rsidR="00F61CBB" w:rsidRDefault="00F61CBB" w:rsidP="00F61CBB">
      <w:pPr>
        <w:suppressAutoHyphens/>
        <w:spacing w:after="0" w:line="240" w:lineRule="auto"/>
        <w:ind w:right="42"/>
        <w:jc w:val="center"/>
        <w:rPr>
          <w:rFonts w:ascii="Arial Narrow" w:eastAsia="Times New Roman" w:hAnsi="Arial Narrow" w:cs="Arial"/>
          <w:b/>
          <w:sz w:val="24"/>
          <w:szCs w:val="24"/>
          <w:lang w:val="bg-BG" w:eastAsia="zh-CN"/>
        </w:rPr>
      </w:pPr>
    </w:p>
    <w:p w:rsidR="00F61CBB" w:rsidRPr="00F61CBB" w:rsidRDefault="00F61CBB" w:rsidP="00F61CBB">
      <w:pPr>
        <w:suppressAutoHyphens/>
        <w:spacing w:after="0" w:line="240" w:lineRule="auto"/>
        <w:ind w:right="42"/>
        <w:jc w:val="center"/>
        <w:rPr>
          <w:rFonts w:ascii="Arial Narrow" w:eastAsia="Times New Roman" w:hAnsi="Arial Narrow" w:cs="Arial"/>
          <w:b/>
          <w:sz w:val="24"/>
          <w:szCs w:val="24"/>
          <w:lang w:val="bg-BG" w:eastAsia="zh-CN"/>
        </w:rPr>
      </w:pPr>
      <w:r w:rsidRPr="00F61CBB">
        <w:rPr>
          <w:rFonts w:ascii="Arial Narrow" w:eastAsia="Times New Roman" w:hAnsi="Arial Narrow" w:cs="Arial"/>
          <w:b/>
          <w:sz w:val="24"/>
          <w:szCs w:val="24"/>
          <w:lang w:val="bg-BG" w:eastAsia="zh-CN"/>
        </w:rPr>
        <w:t>Декларация 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p>
    <w:p w:rsidR="00F61CBB" w:rsidRPr="00F61CBB" w:rsidRDefault="00F61CBB" w:rsidP="00F61CBB">
      <w:pPr>
        <w:suppressAutoHyphens/>
        <w:spacing w:after="0" w:line="240" w:lineRule="auto"/>
        <w:ind w:right="-874"/>
        <w:rPr>
          <w:rFonts w:ascii="Arial Narrow" w:eastAsia="Times New Roman" w:hAnsi="Arial Narrow" w:cs="Arial"/>
          <w:sz w:val="24"/>
          <w:szCs w:val="24"/>
          <w:lang w:val="bg-BG" w:eastAsia="zh-CN"/>
        </w:rPr>
      </w:pP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ab/>
        <w:t>Подписаният/подписаната …………………………………………..……….., тел. ……………………...,</w:t>
      </w:r>
    </w:p>
    <w:p w:rsidR="00F61CBB" w:rsidRPr="00F61CBB" w:rsidRDefault="00F61CBB" w:rsidP="00F61CBB">
      <w:pPr>
        <w:suppressAutoHyphens/>
        <w:spacing w:before="120" w:after="0" w:line="240" w:lineRule="auto"/>
        <w:jc w:val="both"/>
        <w:rPr>
          <w:rFonts w:ascii="Arial Narrow" w:eastAsia="Times New Roman" w:hAnsi="Arial Narrow" w:cs="Arial"/>
          <w:i/>
          <w:sz w:val="24"/>
          <w:szCs w:val="24"/>
          <w:lang w:val="bg-BG" w:eastAsia="zh-CN"/>
        </w:rPr>
      </w:pPr>
      <w:r w:rsidRPr="00F61CBB">
        <w:rPr>
          <w:rFonts w:ascii="Arial Narrow" w:eastAsia="Times New Roman" w:hAnsi="Arial Narrow" w:cs="Arial"/>
          <w:sz w:val="24"/>
          <w:szCs w:val="24"/>
          <w:lang w:val="bg-BG" w:eastAsia="zh-CN"/>
        </w:rPr>
        <w:tab/>
      </w:r>
      <w:r w:rsidRPr="00F61CBB">
        <w:rPr>
          <w:rFonts w:ascii="Arial Narrow" w:eastAsia="Times New Roman" w:hAnsi="Arial Narrow" w:cs="Arial"/>
          <w:sz w:val="24"/>
          <w:szCs w:val="24"/>
          <w:lang w:val="bg-BG" w:eastAsia="zh-CN"/>
        </w:rPr>
        <w:tab/>
      </w:r>
      <w:r w:rsidRPr="00F61CBB">
        <w:rPr>
          <w:rFonts w:ascii="Arial Narrow" w:eastAsia="Times New Roman" w:hAnsi="Arial Narrow" w:cs="Arial"/>
          <w:sz w:val="24"/>
          <w:szCs w:val="24"/>
          <w:lang w:val="bg-BG" w:eastAsia="zh-CN"/>
        </w:rPr>
        <w:tab/>
      </w:r>
      <w:r w:rsidRPr="00F61CBB">
        <w:rPr>
          <w:rFonts w:ascii="Arial Narrow" w:eastAsia="Times New Roman" w:hAnsi="Arial Narrow" w:cs="Arial"/>
          <w:sz w:val="24"/>
          <w:szCs w:val="24"/>
          <w:lang w:val="bg-BG" w:eastAsia="zh-CN"/>
        </w:rPr>
        <w:tab/>
      </w:r>
      <w:r w:rsidRPr="00F61CBB">
        <w:rPr>
          <w:rFonts w:ascii="Arial Narrow" w:eastAsia="Times New Roman" w:hAnsi="Arial Narrow" w:cs="Arial"/>
          <w:sz w:val="24"/>
          <w:szCs w:val="24"/>
          <w:lang w:val="bg-BG" w:eastAsia="zh-CN"/>
        </w:rPr>
        <w:tab/>
      </w:r>
      <w:r w:rsidRPr="00F61CBB">
        <w:rPr>
          <w:rFonts w:ascii="Arial Narrow" w:eastAsia="Times New Roman" w:hAnsi="Arial Narrow" w:cs="Arial"/>
          <w:sz w:val="24"/>
          <w:szCs w:val="24"/>
          <w:lang w:val="bg-BG" w:eastAsia="zh-CN"/>
        </w:rPr>
        <w:tab/>
      </w:r>
      <w:r w:rsidRPr="00F61CBB">
        <w:rPr>
          <w:rFonts w:ascii="Arial Narrow" w:eastAsia="Times New Roman" w:hAnsi="Arial Narrow" w:cs="Arial"/>
          <w:i/>
          <w:sz w:val="24"/>
          <w:szCs w:val="24"/>
          <w:lang w:val="bg-BG" w:eastAsia="zh-CN"/>
        </w:rPr>
        <w:t>/име, фамилия/</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във връзка с участието ми/участието на представляваното от мен юридическо лице ……………………………………………, със седалище и адрес: ………………..……………………………......, с ЕИК/БУЛСТАТ …………………………, в процедура за отдаване под наем на недвижим имот,</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p>
    <w:p w:rsidR="00F61CBB" w:rsidRPr="00F61CBB" w:rsidRDefault="00F61CBB" w:rsidP="00F61CBB">
      <w:pPr>
        <w:suppressAutoHyphens/>
        <w:spacing w:before="120" w:after="0" w:line="240" w:lineRule="auto"/>
        <w:jc w:val="both"/>
        <w:rPr>
          <w:rFonts w:ascii="Arial Narrow" w:eastAsia="Times New Roman" w:hAnsi="Arial Narrow" w:cs="Arial"/>
          <w:b/>
          <w:sz w:val="24"/>
          <w:szCs w:val="24"/>
          <w:lang w:val="bg-BG" w:eastAsia="zh-CN"/>
        </w:rPr>
      </w:pPr>
      <w:r w:rsidRPr="00F61CBB">
        <w:rPr>
          <w:rFonts w:ascii="Arial Narrow" w:eastAsia="Times New Roman" w:hAnsi="Arial Narrow" w:cs="Arial"/>
          <w:b/>
          <w:sz w:val="24"/>
          <w:szCs w:val="24"/>
          <w:lang w:eastAsia="zh-CN"/>
        </w:rPr>
        <w:t xml:space="preserve">I. </w:t>
      </w:r>
      <w:r w:rsidRPr="00F61CBB">
        <w:rPr>
          <w:rFonts w:ascii="Arial Narrow" w:eastAsia="Times New Roman" w:hAnsi="Arial Narrow" w:cs="Arial"/>
          <w:b/>
          <w:sz w:val="24"/>
          <w:szCs w:val="24"/>
          <w:lang w:val="bg-BG" w:eastAsia="zh-CN"/>
        </w:rPr>
        <w:t>ДЕКЛАРИРАМ, ЧЕ</w:t>
      </w:r>
      <w:r w:rsidRPr="00F61CBB">
        <w:rPr>
          <w:rFonts w:ascii="Arial Narrow" w:eastAsia="Times New Roman" w:hAnsi="Arial Narrow" w:cs="Arial"/>
          <w:b/>
          <w:sz w:val="24"/>
          <w:szCs w:val="24"/>
          <w:lang w:eastAsia="zh-CN"/>
        </w:rPr>
        <w:t xml:space="preserve"> </w:t>
      </w:r>
      <w:r w:rsidRPr="00F61CBB">
        <w:rPr>
          <w:rFonts w:ascii="Arial Narrow" w:eastAsia="Times New Roman" w:hAnsi="Arial Narrow" w:cs="Arial"/>
          <w:sz w:val="24"/>
          <w:szCs w:val="24"/>
          <w:lang w:val="bg-BG" w:eastAsia="zh-CN"/>
        </w:rPr>
        <w:t>нямам/представляваното от мен юридическо лице няма:</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1. неизпълнени задължения към НАП;</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2. неизпълнени задължения към Община Кърджали;</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3. неизпълнени задължения към „Информационно обслужване” АД включително и към клоновете му.</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b/>
          <w:sz w:val="24"/>
          <w:szCs w:val="24"/>
          <w:lang w:val="bg-BG" w:eastAsia="zh-CN"/>
        </w:rPr>
        <w:t>I</w:t>
      </w:r>
      <w:r w:rsidRPr="00F61CBB">
        <w:rPr>
          <w:rFonts w:ascii="Arial Narrow" w:eastAsia="Times New Roman" w:hAnsi="Arial Narrow" w:cs="Arial"/>
          <w:b/>
          <w:sz w:val="24"/>
          <w:szCs w:val="24"/>
          <w:lang w:eastAsia="zh-CN"/>
        </w:rPr>
        <w:t>I</w:t>
      </w:r>
      <w:r w:rsidRPr="00F61CBB">
        <w:rPr>
          <w:rFonts w:ascii="Arial Narrow" w:eastAsia="Times New Roman" w:hAnsi="Arial Narrow" w:cs="Arial"/>
          <w:b/>
          <w:sz w:val="24"/>
          <w:szCs w:val="24"/>
          <w:lang w:val="bg-BG" w:eastAsia="zh-CN"/>
        </w:rPr>
        <w:t>. ДЕКЛАРИРАМ, ЧЕ</w:t>
      </w:r>
      <w:r w:rsidRPr="00F61CBB">
        <w:rPr>
          <w:rFonts w:ascii="Arial Narrow" w:eastAsia="Times New Roman" w:hAnsi="Arial Narrow" w:cs="Arial"/>
          <w:sz w:val="24"/>
          <w:szCs w:val="24"/>
          <w:lang w:eastAsia="zh-CN"/>
        </w:rPr>
        <w:t xml:space="preserve"> </w:t>
      </w:r>
      <w:r w:rsidRPr="00F61CBB">
        <w:rPr>
          <w:rFonts w:ascii="Arial Narrow" w:eastAsia="Times New Roman" w:hAnsi="Arial Narrow" w:cs="Arial"/>
          <w:sz w:val="24"/>
          <w:szCs w:val="24"/>
          <w:lang w:val="bg-BG" w:eastAsia="zh-CN"/>
        </w:rPr>
        <w:t>ми е предоставена информацията съгласно чл. 13 от Общия регламент за защита на данните</w:t>
      </w:r>
      <w:r w:rsidRPr="00F61CBB">
        <w:rPr>
          <w:rFonts w:ascii="Times New Roman" w:eastAsia="Times New Roman" w:hAnsi="Times New Roman" w:cs="Times New Roman"/>
          <w:sz w:val="24"/>
          <w:szCs w:val="24"/>
        </w:rPr>
        <w:t xml:space="preserve"> </w:t>
      </w:r>
      <w:r w:rsidRPr="00F61CBB">
        <w:rPr>
          <w:rFonts w:ascii="Arial Narrow" w:eastAsia="Times New Roman" w:hAnsi="Arial Narrow" w:cs="Arial"/>
          <w:sz w:val="24"/>
          <w:szCs w:val="24"/>
          <w:lang w:val="bg-BG" w:eastAsia="zh-CN"/>
        </w:rPr>
        <w:t>и чл. 54 от Закона за защита на личните данни, както следва:</w:t>
      </w:r>
    </w:p>
    <w:p w:rsidR="00F61CBB" w:rsidRPr="00F61CBB" w:rsidRDefault="00F61CBB" w:rsidP="00F61CBB">
      <w:pPr>
        <w:numPr>
          <w:ilvl w:val="0"/>
          <w:numId w:val="12"/>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F61CBB">
        <w:rPr>
          <w:rFonts w:ascii="Arial Narrow" w:eastAsia="Times New Roman" w:hAnsi="Arial Narrow" w:cs="Arial"/>
          <w:b/>
          <w:bCs/>
          <w:sz w:val="24"/>
          <w:szCs w:val="24"/>
          <w:lang w:val="bg-BG" w:eastAsia="zh-CN"/>
        </w:rPr>
        <w:t>Данни за администратора на лични данни и координати за връзка с длъжностното лице по защита на данните.</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„Информационно обслужване“ АД е администратор на лични данни</w:t>
      </w:r>
      <w:r w:rsidRPr="00F61CBB">
        <w:rPr>
          <w:rFonts w:ascii="Arial Narrow" w:eastAsia="Times New Roman" w:hAnsi="Arial Narrow" w:cs="Arial"/>
          <w:bCs/>
          <w:sz w:val="24"/>
          <w:szCs w:val="24"/>
          <w:lang w:eastAsia="zh-CN"/>
        </w:rPr>
        <w:t xml:space="preserve"> /</w:t>
      </w:r>
      <w:r w:rsidRPr="00F61CBB">
        <w:rPr>
          <w:rFonts w:ascii="Arial Narrow" w:eastAsia="Times New Roman" w:hAnsi="Arial Narrow" w:cs="Arial"/>
          <w:bCs/>
          <w:sz w:val="24"/>
          <w:szCs w:val="24"/>
          <w:lang w:val="bg-BG" w:eastAsia="zh-CN"/>
        </w:rPr>
        <w:t>АДМИНИСТРАТОР/. Дружеството е вписано в Търговския регистър с ЕИК 831641791 и има седалище и адрес на управление в гр. София, ул. „Панайот Волов“ № 2. Координати за връзка с АДМИНИСТРАТОРА и длъжностното лице по защита на данните:</w:t>
      </w:r>
      <w:r w:rsidRPr="00F61CBB">
        <w:rPr>
          <w:rFonts w:ascii="Arial Narrow" w:eastAsia="Times New Roman" w:hAnsi="Arial Narrow" w:cs="Arial"/>
          <w:bCs/>
          <w:sz w:val="24"/>
          <w:szCs w:val="24"/>
          <w:lang w:eastAsia="zh-CN"/>
        </w:rPr>
        <w:t xml:space="preserve">e-mail: </w:t>
      </w:r>
      <w:hyperlink r:id="rId8" w:history="1">
        <w:r w:rsidRPr="00F61CBB">
          <w:rPr>
            <w:rFonts w:ascii="Arial Narrow" w:eastAsia="Times New Roman" w:hAnsi="Arial Narrow" w:cs="Arial"/>
            <w:bCs/>
            <w:color w:val="0563C1"/>
            <w:sz w:val="24"/>
            <w:szCs w:val="24"/>
            <w:u w:val="single"/>
            <w:lang w:eastAsia="zh-CN"/>
          </w:rPr>
          <w:t>office@is-bg.net</w:t>
        </w:r>
      </w:hyperlink>
      <w:r w:rsidRPr="00F61CBB">
        <w:rPr>
          <w:rFonts w:ascii="Arial Narrow" w:eastAsia="Times New Roman" w:hAnsi="Arial Narrow" w:cs="Arial"/>
          <w:bCs/>
          <w:sz w:val="24"/>
          <w:szCs w:val="24"/>
          <w:lang w:eastAsia="zh-CN"/>
        </w:rPr>
        <w:t xml:space="preserve">, </w:t>
      </w:r>
      <w:hyperlink r:id="rId9" w:history="1">
        <w:r w:rsidRPr="00F61CBB">
          <w:rPr>
            <w:rFonts w:ascii="Arial Narrow" w:eastAsia="Times New Roman" w:hAnsi="Arial Narrow" w:cs="Arial"/>
            <w:bCs/>
            <w:color w:val="0563C1"/>
            <w:sz w:val="24"/>
            <w:szCs w:val="24"/>
            <w:u w:val="single"/>
            <w:lang w:eastAsia="zh-CN"/>
          </w:rPr>
          <w:t>dpo@is-bg.net</w:t>
        </w:r>
      </w:hyperlink>
      <w:r w:rsidRPr="00F61CBB">
        <w:rPr>
          <w:rFonts w:ascii="Arial Narrow" w:eastAsia="Times New Roman" w:hAnsi="Arial Narrow" w:cs="Arial"/>
          <w:bCs/>
          <w:sz w:val="24"/>
          <w:szCs w:val="24"/>
          <w:lang w:val="bg-BG" w:eastAsia="zh-CN"/>
        </w:rPr>
        <w:t>.</w:t>
      </w:r>
    </w:p>
    <w:p w:rsidR="00F61CBB" w:rsidRPr="00F61CBB" w:rsidRDefault="00F61CBB" w:rsidP="00F61CBB">
      <w:pPr>
        <w:numPr>
          <w:ilvl w:val="0"/>
          <w:numId w:val="12"/>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F61CBB">
        <w:rPr>
          <w:rFonts w:ascii="Arial Narrow" w:eastAsia="Times New Roman" w:hAnsi="Arial Narrow" w:cs="Arial"/>
          <w:b/>
          <w:bCs/>
          <w:sz w:val="24"/>
          <w:szCs w:val="24"/>
          <w:lang w:val="bg-BG" w:eastAsia="zh-CN"/>
        </w:rPr>
        <w:t>Категории лични данни, които се обработват от „Информационно обслужване“ АД във връзка с провеждането на процедура за отдаване под наем на недвижими имоти, собственост на дружеството и сключването на договор за наем. Цели и правно основание за обработването.</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Като администратор на лични данни „Информационно обслужване“ АД обработва лични данни на лицата, с които сключва договори</w:t>
      </w:r>
      <w:r w:rsidRPr="00F61CBB">
        <w:rPr>
          <w:rFonts w:ascii="Arial Narrow" w:eastAsia="Times New Roman" w:hAnsi="Arial Narrow" w:cs="Arial"/>
          <w:bCs/>
          <w:sz w:val="24"/>
          <w:szCs w:val="24"/>
          <w:lang w:eastAsia="zh-CN"/>
        </w:rPr>
        <w:t xml:space="preserve"> </w:t>
      </w:r>
      <w:r w:rsidRPr="00F61CBB">
        <w:rPr>
          <w:rFonts w:ascii="Arial Narrow" w:eastAsia="Times New Roman" w:hAnsi="Arial Narrow" w:cs="Arial"/>
          <w:bCs/>
          <w:sz w:val="24"/>
          <w:szCs w:val="24"/>
          <w:lang w:val="bg-BG" w:eastAsia="zh-CN"/>
        </w:rPr>
        <w:t xml:space="preserve">за наем на имоти, собственост на дружеството, както и на лицата, които представляват юридическите лица от името на които се сключват договорите за наем, при стриктно спазване на разпоредбите на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и Закона за защита на личните данни. </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 xml:space="preserve">За целите на сключване и изпълнение на договорите за наем с нотариална заверка на подписите, лицата предоставят следните лични данни: три имена, ЕГН, постоянен адрес, пощенски код, номер на лична карта, дата на издаване на личната карта и орган, който я е издал. </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lastRenderedPageBreak/>
        <w:t xml:space="preserve">Обработването на личните данни се извършва на основание чл. 6, параграф 1, буква „б“ и буква „в“ от Общия регламент за защита на данните. </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Целите на обработването на личните данни са:</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w:t>
      </w:r>
      <w:r w:rsidRPr="00F61CBB">
        <w:rPr>
          <w:rFonts w:ascii="Arial Narrow" w:eastAsia="Times New Roman" w:hAnsi="Arial Narrow" w:cs="Arial"/>
          <w:bCs/>
          <w:sz w:val="24"/>
          <w:szCs w:val="24"/>
          <w:lang w:val="bg-BG" w:eastAsia="zh-CN"/>
        </w:rPr>
        <w:tab/>
        <w:t>Участие в процедура за отдаване под наем на недвижими имоти, собственост на „Информационно обслужване“ АД;</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w:t>
      </w:r>
      <w:r w:rsidRPr="00F61CBB">
        <w:rPr>
          <w:rFonts w:ascii="Arial Narrow" w:eastAsia="Times New Roman" w:hAnsi="Arial Narrow" w:cs="Arial"/>
          <w:bCs/>
          <w:sz w:val="24"/>
          <w:szCs w:val="24"/>
          <w:lang w:val="bg-BG" w:eastAsia="zh-CN"/>
        </w:rPr>
        <w:tab/>
        <w:t>Индивидуализиране на наемното правоотношение и сключване на договор за наем с нотариална заверка на подписите на страните;</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w:t>
      </w:r>
      <w:r w:rsidRPr="00F61CBB">
        <w:rPr>
          <w:rFonts w:ascii="Arial Narrow" w:eastAsia="Times New Roman" w:hAnsi="Arial Narrow" w:cs="Arial"/>
          <w:bCs/>
          <w:sz w:val="24"/>
          <w:szCs w:val="24"/>
          <w:lang w:val="bg-BG" w:eastAsia="zh-CN"/>
        </w:rPr>
        <w:tab/>
        <w:t>Изпълнение на нормативните изисквания на Закона за задълженията и договорите, Закона за счетоводството, Закона за Националния архивен фонд и др.;</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w:t>
      </w:r>
      <w:r w:rsidRPr="00F61CBB">
        <w:rPr>
          <w:rFonts w:ascii="Arial Narrow" w:eastAsia="Times New Roman" w:hAnsi="Arial Narrow" w:cs="Arial"/>
          <w:bCs/>
          <w:sz w:val="24"/>
          <w:szCs w:val="24"/>
          <w:lang w:val="bg-BG" w:eastAsia="zh-CN"/>
        </w:rPr>
        <w:tab/>
        <w:t>Изпълнение на всички дейности, свързани със съществуване, изменение и прекратяване на наемното правоотношение;</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w:t>
      </w:r>
      <w:r w:rsidRPr="00F61CBB">
        <w:rPr>
          <w:rFonts w:ascii="Arial Narrow" w:eastAsia="Times New Roman" w:hAnsi="Arial Narrow" w:cs="Arial"/>
          <w:bCs/>
          <w:sz w:val="24"/>
          <w:szCs w:val="24"/>
          <w:lang w:val="bg-BG" w:eastAsia="zh-CN"/>
        </w:rPr>
        <w:tab/>
        <w:t>Изготвяне на всякакви документи на субектите на данни във връзка с наемното правоотношение (допълнителни споразумения, справки, удостоверения и др.);</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w:t>
      </w:r>
      <w:r w:rsidRPr="00F61CBB">
        <w:rPr>
          <w:rFonts w:ascii="Arial Narrow" w:eastAsia="Times New Roman" w:hAnsi="Arial Narrow" w:cs="Arial"/>
          <w:bCs/>
          <w:sz w:val="24"/>
          <w:szCs w:val="24"/>
          <w:lang w:val="bg-BG" w:eastAsia="zh-CN"/>
        </w:rPr>
        <w:tab/>
        <w:t>Изпращане на кореспонденция, отнасяща се до изпълнение на задълженията на лицето по договора за наем;</w:t>
      </w:r>
    </w:p>
    <w:p w:rsidR="00F61CBB" w:rsidRPr="00F61CBB" w:rsidRDefault="00F61CBB" w:rsidP="00F61CBB">
      <w:pPr>
        <w:numPr>
          <w:ilvl w:val="0"/>
          <w:numId w:val="12"/>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F61CBB">
        <w:rPr>
          <w:rFonts w:ascii="Arial Narrow" w:eastAsia="Times New Roman" w:hAnsi="Arial Narrow" w:cs="Arial"/>
          <w:b/>
          <w:bCs/>
          <w:sz w:val="24"/>
          <w:szCs w:val="24"/>
          <w:lang w:val="bg-BG" w:eastAsia="zh-CN"/>
        </w:rPr>
        <w:t>Срок за съхраняване на личните данни</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3.1. Личните данни на</w:t>
      </w:r>
      <w:r w:rsidRPr="00F61CBB">
        <w:rPr>
          <w:rFonts w:ascii="Arial Narrow" w:eastAsia="Times New Roman" w:hAnsi="Arial Narrow" w:cs="Arial"/>
          <w:bCs/>
          <w:sz w:val="24"/>
          <w:szCs w:val="24"/>
          <w:lang w:eastAsia="zh-CN"/>
        </w:rPr>
        <w:t xml:space="preserve"> </w:t>
      </w:r>
      <w:r w:rsidRPr="00F61CBB">
        <w:rPr>
          <w:rFonts w:ascii="Arial Narrow" w:eastAsia="Times New Roman" w:hAnsi="Arial Narrow" w:cs="Arial"/>
          <w:bCs/>
          <w:sz w:val="24"/>
          <w:szCs w:val="24"/>
          <w:lang w:val="bg-BG" w:eastAsia="zh-CN"/>
        </w:rPr>
        <w:t>лицата, които подават документи за участие в процедура за отдаване под наем от свое име/от името на представлявано от тях юридическо лице, се съхраняват за срок от 5 (пет) години.</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3.2. Личните данни на лицата, които от свое име/от името на представлявано от тях юридическо лице сключват договори за наем с „Информационно обслужване“ АД, се съхраняват за срок от 5 (пет) години.</w:t>
      </w:r>
    </w:p>
    <w:p w:rsidR="00F61CBB" w:rsidRPr="00F61CBB" w:rsidRDefault="00F61CBB" w:rsidP="00F61CBB">
      <w:pPr>
        <w:numPr>
          <w:ilvl w:val="0"/>
          <w:numId w:val="12"/>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61CBB">
        <w:rPr>
          <w:rFonts w:ascii="Arial Narrow" w:eastAsia="Times New Roman" w:hAnsi="Arial Narrow" w:cs="Arial"/>
          <w:b/>
          <w:sz w:val="24"/>
          <w:szCs w:val="24"/>
          <w:lang w:val="bg-BG" w:eastAsia="zh-CN"/>
        </w:rPr>
        <w:t>Получатели на лични данни</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 xml:space="preserve">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 </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Лични данни могат да бъдат предоставяни и на куриерски фирми във връзка с използването на куриерски услуги. За целите на извършване на куриерските услуги АДМИНИСТРАТОРЪТ предоставя на куриерската фирма следните данни: три имена, адрес, пощенски код и наименование на населеното място.</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АДМИНИСТРАТОРЪТ може да предоставя обработваните от него лични данни на органите на съдебната власт, на Министерство на вътрешните работи и Държавна агенция „Национална сигурност“ по тяхно искане и при наличие на правно основание за това.</w:t>
      </w:r>
    </w:p>
    <w:p w:rsidR="00F61CBB" w:rsidRPr="00F61CBB" w:rsidRDefault="00F61CBB" w:rsidP="00F61CBB">
      <w:pPr>
        <w:numPr>
          <w:ilvl w:val="0"/>
          <w:numId w:val="12"/>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61CBB">
        <w:rPr>
          <w:rFonts w:ascii="Arial Narrow" w:eastAsia="Times New Roman" w:hAnsi="Arial Narrow" w:cs="Arial"/>
          <w:b/>
          <w:sz w:val="24"/>
          <w:szCs w:val="24"/>
          <w:lang w:val="bg-BG" w:eastAsia="zh-CN"/>
        </w:rPr>
        <w:t>Право на достъп на субекта на данните</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Субектът на данни има право да получи от АДМИНИСТРАТОРА потвърждение дали се обработват лични данни, свързани с него, и ако това е така, да получи достъп до данните.</w:t>
      </w:r>
    </w:p>
    <w:p w:rsidR="00F61CBB" w:rsidRPr="00F61CBB" w:rsidRDefault="00F61CBB" w:rsidP="00F61CBB">
      <w:pPr>
        <w:numPr>
          <w:ilvl w:val="0"/>
          <w:numId w:val="12"/>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61CBB">
        <w:rPr>
          <w:rFonts w:ascii="Arial Narrow" w:eastAsia="Times New Roman" w:hAnsi="Arial Narrow" w:cs="Arial"/>
          <w:b/>
          <w:sz w:val="24"/>
          <w:szCs w:val="24"/>
          <w:lang w:val="bg-BG" w:eastAsia="zh-CN"/>
        </w:rPr>
        <w:t>Право на коригиране или ограничаване на обработването на лични данни</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 xml:space="preserve">Субектът на данни има право на коригиране на неточните лични данни, свързани с него.  </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Субектът на данните има право да изиска от АДМИНИСТРАТОРА ограничаване на обработването при наличието на някое от следните основания:</w:t>
      </w:r>
    </w:p>
    <w:p w:rsidR="00F61CBB" w:rsidRPr="00F61CBB" w:rsidRDefault="00F61CBB" w:rsidP="00F61CBB">
      <w:pPr>
        <w:numPr>
          <w:ilvl w:val="0"/>
          <w:numId w:val="11"/>
        </w:numPr>
        <w:suppressAutoHyphens/>
        <w:spacing w:before="120" w:after="0" w:line="240" w:lineRule="auto"/>
        <w:ind w:left="0" w:firstLine="0"/>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Точността на личните данни се оспорва от субекта на данните, за срок, който позволява на АДМИНИСТРАТОРА да провери точността на личните данни;</w:t>
      </w:r>
    </w:p>
    <w:p w:rsidR="00F61CBB" w:rsidRPr="00F61CBB" w:rsidRDefault="00F61CBB" w:rsidP="00F61CBB">
      <w:pPr>
        <w:numPr>
          <w:ilvl w:val="0"/>
          <w:numId w:val="11"/>
        </w:numPr>
        <w:suppressAutoHyphens/>
        <w:spacing w:before="120" w:after="0" w:line="240" w:lineRule="auto"/>
        <w:ind w:left="0" w:firstLine="0"/>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lastRenderedPageBreak/>
        <w:t>АДМИНИСТРАТОРЪТ не се нуждае повече от личните данни за целите на обработването, но субектът на данните ги изисква за установяването, упражняването или защитата на правни претенции.</w:t>
      </w:r>
    </w:p>
    <w:p w:rsidR="00F61CBB" w:rsidRPr="00F61CBB" w:rsidRDefault="00F61CBB" w:rsidP="00F61CBB">
      <w:pPr>
        <w:numPr>
          <w:ilvl w:val="0"/>
          <w:numId w:val="12"/>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61CBB">
        <w:rPr>
          <w:rFonts w:ascii="Arial Narrow" w:eastAsia="Times New Roman" w:hAnsi="Arial Narrow" w:cs="Arial"/>
          <w:b/>
          <w:sz w:val="24"/>
          <w:szCs w:val="24"/>
          <w:lang w:val="bg-BG" w:eastAsia="zh-CN"/>
        </w:rPr>
        <w:t>Право на подаване на жалба</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 xml:space="preserve">Субектът на данни има право да подаде жалба до надзорен орган, ако счита, че обработването на лични данни, отнасящи се до него, нарушава Общия регламент за защита на данните и Закона за защита на личните данни.  </w:t>
      </w:r>
    </w:p>
    <w:p w:rsidR="00F61CBB" w:rsidRPr="00F61CBB" w:rsidRDefault="00F61CBB" w:rsidP="00F61CBB">
      <w:pPr>
        <w:numPr>
          <w:ilvl w:val="0"/>
          <w:numId w:val="12"/>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61CBB">
        <w:rPr>
          <w:rFonts w:ascii="Arial Narrow" w:eastAsia="Times New Roman" w:hAnsi="Arial Narrow" w:cs="Arial"/>
          <w:b/>
          <w:sz w:val="24"/>
          <w:szCs w:val="24"/>
          <w:lang w:val="bg-BG" w:eastAsia="zh-CN"/>
        </w:rPr>
        <w:t>Задължителен характер на предоставянето на лични данни</w:t>
      </w:r>
    </w:p>
    <w:p w:rsidR="00F61CBB" w:rsidRPr="00F61CBB" w:rsidRDefault="00F61CBB" w:rsidP="00F61CBB">
      <w:pPr>
        <w:suppressAutoHyphens/>
        <w:spacing w:before="120" w:after="0" w:line="240" w:lineRule="auto"/>
        <w:jc w:val="both"/>
        <w:rPr>
          <w:rFonts w:ascii="Arial Narrow" w:eastAsia="Times New Roman" w:hAnsi="Arial Narrow" w:cs="Arial"/>
          <w:sz w:val="24"/>
          <w:szCs w:val="24"/>
          <w:lang w:val="bg-BG" w:eastAsia="zh-CN"/>
        </w:rPr>
      </w:pPr>
      <w:r w:rsidRPr="00F61CBB">
        <w:rPr>
          <w:rFonts w:ascii="Arial Narrow" w:eastAsia="Times New Roman" w:hAnsi="Arial Narrow" w:cs="Arial"/>
          <w:sz w:val="24"/>
          <w:szCs w:val="24"/>
          <w:lang w:val="bg-BG" w:eastAsia="zh-CN"/>
        </w:rPr>
        <w:t>Предоставянето на личните данни от субекта на данни е задължително условие за сключването на договор за наем.</w:t>
      </w:r>
    </w:p>
    <w:p w:rsidR="00F61CBB" w:rsidRPr="00F61CBB" w:rsidRDefault="00F61CBB" w:rsidP="00F61CBB">
      <w:pPr>
        <w:numPr>
          <w:ilvl w:val="0"/>
          <w:numId w:val="12"/>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F61CBB">
        <w:rPr>
          <w:rFonts w:ascii="Arial Narrow" w:eastAsia="Times New Roman" w:hAnsi="Arial Narrow" w:cs="Arial"/>
          <w:b/>
          <w:bCs/>
          <w:sz w:val="24"/>
          <w:szCs w:val="24"/>
          <w:lang w:val="bg-BG" w:eastAsia="zh-CN"/>
        </w:rPr>
        <w:t>Автоматизирано вземане на решения</w:t>
      </w:r>
    </w:p>
    <w:p w:rsidR="00F61CBB" w:rsidRPr="00F61CBB" w:rsidRDefault="00F61CBB" w:rsidP="00F61CBB">
      <w:pPr>
        <w:suppressAutoHyphens/>
        <w:spacing w:before="120" w:after="0" w:line="240" w:lineRule="auto"/>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АДМИНИСТРАТОРЪТ не предвижда автоматизирано вземане на решения, включително профилиране.</w:t>
      </w:r>
    </w:p>
    <w:p w:rsidR="00F61CBB" w:rsidRPr="00F61CBB" w:rsidRDefault="00F61CBB" w:rsidP="00F61CBB">
      <w:pPr>
        <w:suppressAutoHyphens/>
        <w:spacing w:after="0" w:line="240" w:lineRule="auto"/>
        <w:ind w:right="-34"/>
        <w:jc w:val="both"/>
        <w:rPr>
          <w:rFonts w:ascii="Arial Narrow" w:eastAsia="Times New Roman" w:hAnsi="Arial Narrow" w:cs="Arial"/>
          <w:bCs/>
          <w:sz w:val="24"/>
          <w:szCs w:val="24"/>
          <w:lang w:val="bg-BG" w:eastAsia="zh-CN"/>
        </w:rPr>
      </w:pPr>
    </w:p>
    <w:p w:rsidR="00F61CBB" w:rsidRPr="00F61CBB" w:rsidRDefault="00F61CBB" w:rsidP="00F61CBB">
      <w:pPr>
        <w:suppressAutoHyphens/>
        <w:spacing w:after="0" w:line="240" w:lineRule="auto"/>
        <w:ind w:right="-34"/>
        <w:jc w:val="both"/>
        <w:rPr>
          <w:rFonts w:ascii="Arial Narrow" w:eastAsia="Times New Roman" w:hAnsi="Arial Narrow" w:cs="Arial"/>
          <w:bCs/>
          <w:sz w:val="24"/>
          <w:szCs w:val="24"/>
          <w:lang w:val="bg-BG" w:eastAsia="zh-CN"/>
        </w:rPr>
      </w:pPr>
    </w:p>
    <w:p w:rsidR="00F61CBB" w:rsidRPr="00F61CBB" w:rsidRDefault="00F61CBB" w:rsidP="00F61CBB">
      <w:pPr>
        <w:suppressAutoHyphens/>
        <w:spacing w:after="0" w:line="240" w:lineRule="auto"/>
        <w:ind w:right="-34"/>
        <w:jc w:val="both"/>
        <w:rPr>
          <w:rFonts w:ascii="Arial Narrow" w:eastAsia="Times New Roman" w:hAnsi="Arial Narrow" w:cs="Arial"/>
          <w:bCs/>
          <w:sz w:val="24"/>
          <w:szCs w:val="24"/>
          <w:lang w:val="bg-BG" w:eastAsia="zh-CN"/>
        </w:rPr>
      </w:pPr>
    </w:p>
    <w:p w:rsidR="00F61CBB" w:rsidRPr="00F61CBB" w:rsidRDefault="00F61CBB" w:rsidP="00F61CBB">
      <w:pPr>
        <w:suppressAutoHyphens/>
        <w:spacing w:after="0" w:line="240" w:lineRule="auto"/>
        <w:ind w:right="-34"/>
        <w:jc w:val="both"/>
        <w:rPr>
          <w:rFonts w:ascii="Arial Narrow" w:eastAsia="Times New Roman" w:hAnsi="Arial Narrow" w:cs="Arial"/>
          <w:b/>
          <w:bCs/>
          <w:sz w:val="24"/>
          <w:szCs w:val="24"/>
          <w:lang w:val="bg-BG" w:eastAsia="zh-CN"/>
        </w:rPr>
      </w:pPr>
      <w:r w:rsidRPr="00F61CBB">
        <w:rPr>
          <w:rFonts w:ascii="Arial Narrow" w:eastAsia="Times New Roman" w:hAnsi="Arial Narrow" w:cs="Arial"/>
          <w:b/>
          <w:bCs/>
          <w:sz w:val="24"/>
          <w:szCs w:val="24"/>
          <w:lang w:val="bg-BG" w:eastAsia="zh-CN"/>
        </w:rPr>
        <w:t>Дата:</w:t>
      </w:r>
      <w:r w:rsidRPr="00F61CBB">
        <w:rPr>
          <w:rFonts w:ascii="Arial Narrow" w:eastAsia="Times New Roman" w:hAnsi="Arial Narrow" w:cs="Arial"/>
          <w:b/>
          <w:bCs/>
          <w:sz w:val="24"/>
          <w:szCs w:val="24"/>
          <w:lang w:val="bg-BG" w:eastAsia="zh-CN"/>
        </w:rPr>
        <w:tab/>
      </w:r>
      <w:r w:rsidRPr="00F61CBB">
        <w:rPr>
          <w:rFonts w:ascii="Arial Narrow" w:eastAsia="Times New Roman" w:hAnsi="Arial Narrow" w:cs="Arial"/>
          <w:b/>
          <w:bCs/>
          <w:sz w:val="24"/>
          <w:szCs w:val="24"/>
          <w:lang w:val="bg-BG" w:eastAsia="zh-CN"/>
        </w:rPr>
        <w:tab/>
      </w:r>
      <w:r w:rsidRPr="00F61CBB">
        <w:rPr>
          <w:rFonts w:ascii="Arial Narrow" w:eastAsia="Times New Roman" w:hAnsi="Arial Narrow" w:cs="Arial"/>
          <w:b/>
          <w:bCs/>
          <w:sz w:val="24"/>
          <w:szCs w:val="24"/>
          <w:lang w:val="bg-BG" w:eastAsia="zh-CN"/>
        </w:rPr>
        <w:tab/>
      </w:r>
      <w:r w:rsidRPr="00F61CBB">
        <w:rPr>
          <w:rFonts w:ascii="Arial Narrow" w:eastAsia="Times New Roman" w:hAnsi="Arial Narrow" w:cs="Arial"/>
          <w:b/>
          <w:bCs/>
          <w:sz w:val="24"/>
          <w:szCs w:val="24"/>
          <w:lang w:val="bg-BG" w:eastAsia="zh-CN"/>
        </w:rPr>
        <w:tab/>
      </w:r>
      <w:r w:rsidRPr="00F61CBB">
        <w:rPr>
          <w:rFonts w:ascii="Arial Narrow" w:eastAsia="Times New Roman" w:hAnsi="Arial Narrow" w:cs="Arial"/>
          <w:b/>
          <w:bCs/>
          <w:sz w:val="24"/>
          <w:szCs w:val="24"/>
          <w:lang w:val="bg-BG" w:eastAsia="zh-CN"/>
        </w:rPr>
        <w:tab/>
      </w:r>
      <w:r w:rsidRPr="00F61CBB">
        <w:rPr>
          <w:rFonts w:ascii="Arial Narrow" w:eastAsia="Times New Roman" w:hAnsi="Arial Narrow" w:cs="Arial"/>
          <w:b/>
          <w:bCs/>
          <w:sz w:val="24"/>
          <w:szCs w:val="24"/>
          <w:lang w:val="bg-BG" w:eastAsia="zh-CN"/>
        </w:rPr>
        <w:tab/>
      </w:r>
      <w:r w:rsidRPr="00F61CBB">
        <w:rPr>
          <w:rFonts w:ascii="Arial Narrow" w:eastAsia="Times New Roman" w:hAnsi="Arial Narrow" w:cs="Arial"/>
          <w:b/>
          <w:bCs/>
          <w:sz w:val="24"/>
          <w:szCs w:val="24"/>
          <w:lang w:val="bg-BG" w:eastAsia="zh-CN"/>
        </w:rPr>
        <w:tab/>
        <w:t>Декларатор:</w:t>
      </w:r>
    </w:p>
    <w:p w:rsidR="00F61CBB" w:rsidRPr="00F61CBB" w:rsidRDefault="00F61CBB" w:rsidP="00F61CBB">
      <w:pPr>
        <w:suppressAutoHyphens/>
        <w:spacing w:after="0" w:line="240" w:lineRule="auto"/>
        <w:ind w:right="-34"/>
        <w:jc w:val="both"/>
        <w:rPr>
          <w:rFonts w:ascii="Arial Narrow" w:eastAsia="Times New Roman" w:hAnsi="Arial Narrow" w:cs="Arial"/>
          <w:bCs/>
          <w:sz w:val="24"/>
          <w:szCs w:val="24"/>
          <w:lang w:val="bg-BG" w:eastAsia="zh-CN"/>
        </w:rPr>
      </w:pPr>
      <w:r w:rsidRPr="00F61CBB">
        <w:rPr>
          <w:rFonts w:ascii="Arial Narrow" w:eastAsia="Times New Roman" w:hAnsi="Arial Narrow" w:cs="Arial"/>
          <w:bCs/>
          <w:sz w:val="24"/>
          <w:szCs w:val="24"/>
          <w:lang w:val="bg-BG" w:eastAsia="zh-CN"/>
        </w:rPr>
        <w:tab/>
      </w:r>
      <w:r w:rsidRPr="00F61CBB">
        <w:rPr>
          <w:rFonts w:ascii="Arial Narrow" w:eastAsia="Times New Roman" w:hAnsi="Arial Narrow" w:cs="Arial"/>
          <w:bCs/>
          <w:sz w:val="24"/>
          <w:szCs w:val="24"/>
          <w:lang w:val="bg-BG" w:eastAsia="zh-CN"/>
        </w:rPr>
        <w:tab/>
      </w:r>
      <w:r w:rsidRPr="00F61CBB">
        <w:rPr>
          <w:rFonts w:ascii="Arial Narrow" w:eastAsia="Times New Roman" w:hAnsi="Arial Narrow" w:cs="Arial"/>
          <w:bCs/>
          <w:sz w:val="24"/>
          <w:szCs w:val="24"/>
          <w:lang w:val="bg-BG" w:eastAsia="zh-CN"/>
        </w:rPr>
        <w:tab/>
      </w:r>
      <w:r w:rsidRPr="00F61CBB">
        <w:rPr>
          <w:rFonts w:ascii="Arial Narrow" w:eastAsia="Times New Roman" w:hAnsi="Arial Narrow" w:cs="Arial"/>
          <w:bCs/>
          <w:sz w:val="24"/>
          <w:szCs w:val="24"/>
          <w:lang w:val="bg-BG" w:eastAsia="zh-CN"/>
        </w:rPr>
        <w:tab/>
      </w:r>
      <w:r w:rsidRPr="00F61CBB">
        <w:rPr>
          <w:rFonts w:ascii="Arial Narrow" w:eastAsia="Times New Roman" w:hAnsi="Arial Narrow" w:cs="Arial"/>
          <w:bCs/>
          <w:sz w:val="24"/>
          <w:szCs w:val="24"/>
          <w:lang w:val="bg-BG" w:eastAsia="zh-CN"/>
        </w:rPr>
        <w:tab/>
      </w:r>
      <w:r w:rsidRPr="00F61CBB">
        <w:rPr>
          <w:rFonts w:ascii="Arial Narrow" w:eastAsia="Times New Roman" w:hAnsi="Arial Narrow" w:cs="Arial"/>
          <w:bCs/>
          <w:sz w:val="24"/>
          <w:szCs w:val="24"/>
          <w:lang w:val="bg-BG" w:eastAsia="zh-CN"/>
        </w:rPr>
        <w:tab/>
      </w:r>
      <w:r w:rsidRPr="00F61CBB">
        <w:rPr>
          <w:rFonts w:ascii="Arial Narrow" w:eastAsia="Times New Roman" w:hAnsi="Arial Narrow" w:cs="Arial"/>
          <w:bCs/>
          <w:sz w:val="24"/>
          <w:szCs w:val="24"/>
          <w:lang w:val="bg-BG" w:eastAsia="zh-CN"/>
        </w:rPr>
        <w:tab/>
      </w:r>
      <w:r w:rsidRPr="00F61CBB">
        <w:rPr>
          <w:rFonts w:ascii="Arial Narrow" w:eastAsia="Times New Roman" w:hAnsi="Arial Narrow" w:cs="Arial"/>
          <w:bCs/>
          <w:sz w:val="24"/>
          <w:szCs w:val="24"/>
          <w:lang w:val="bg-BG" w:eastAsia="zh-CN"/>
        </w:rPr>
        <w:tab/>
      </w:r>
    </w:p>
    <w:p w:rsidR="00F61CBB" w:rsidRDefault="00F61CBB">
      <w:pPr>
        <w:rPr>
          <w:rFonts w:ascii="Arial Narrow" w:eastAsia="Times New Roman" w:hAnsi="Arial Narrow" w:cs="Arial"/>
          <w:sz w:val="24"/>
          <w:szCs w:val="24"/>
          <w:lang w:eastAsia="bg-BG"/>
        </w:rPr>
      </w:pPr>
      <w:r>
        <w:rPr>
          <w:rFonts w:ascii="Arial Narrow" w:eastAsia="Times New Roman" w:hAnsi="Arial Narrow" w:cs="Arial"/>
          <w:sz w:val="24"/>
          <w:szCs w:val="24"/>
          <w:lang w:eastAsia="bg-BG"/>
        </w:rPr>
        <w:br w:type="page"/>
      </w:r>
    </w:p>
    <w:p w:rsidR="00F61CBB" w:rsidRPr="00111897" w:rsidRDefault="00F61CBB" w:rsidP="00111897">
      <w:pPr>
        <w:jc w:val="right"/>
        <w:rPr>
          <w:rFonts w:ascii="Arial Narrow" w:eastAsia="Times New Roman" w:hAnsi="Arial Narrow" w:cs="Arial"/>
          <w:sz w:val="24"/>
          <w:szCs w:val="24"/>
          <w:lang w:val="bg-BG" w:eastAsia="bg-BG"/>
        </w:rPr>
      </w:pPr>
      <w:r>
        <w:rPr>
          <w:rFonts w:ascii="Arial Narrow" w:eastAsia="Times New Roman" w:hAnsi="Arial Narrow" w:cs="Arial"/>
          <w:sz w:val="24"/>
          <w:szCs w:val="24"/>
          <w:lang w:val="bg-BG" w:eastAsia="bg-BG"/>
        </w:rPr>
        <w:lastRenderedPageBreak/>
        <w:t>Приложение №</w:t>
      </w:r>
      <w:r w:rsidR="009501C1">
        <w:rPr>
          <w:rFonts w:ascii="Arial Narrow" w:eastAsia="Times New Roman" w:hAnsi="Arial Narrow" w:cs="Arial"/>
          <w:sz w:val="24"/>
          <w:szCs w:val="24"/>
          <w:lang w:val="bg-BG" w:eastAsia="bg-BG"/>
        </w:rPr>
        <w:t>4</w:t>
      </w:r>
    </w:p>
    <w:p w:rsidR="00F61CBB" w:rsidRDefault="00F61CBB">
      <w:pPr>
        <w:rPr>
          <w:rFonts w:ascii="Arial Narrow" w:eastAsia="Times New Roman" w:hAnsi="Arial Narrow" w:cs="Arial"/>
          <w:sz w:val="24"/>
          <w:szCs w:val="24"/>
          <w:lang w:eastAsia="bg-BG"/>
        </w:rPr>
      </w:pPr>
    </w:p>
    <w:p w:rsidR="00F61CBB" w:rsidRDefault="00F61CBB" w:rsidP="00AC43CB">
      <w:pPr>
        <w:spacing w:before="120" w:after="0" w:line="240" w:lineRule="auto"/>
        <w:jc w:val="both"/>
        <w:rPr>
          <w:rFonts w:ascii="Arial Narrow" w:eastAsia="Times New Roman" w:hAnsi="Arial Narrow" w:cs="Arial"/>
          <w:sz w:val="24"/>
          <w:szCs w:val="24"/>
          <w:lang w:eastAsia="bg-BG"/>
        </w:rPr>
      </w:pPr>
      <w:r w:rsidRPr="00F61CBB">
        <w:rPr>
          <w:rFonts w:ascii="Arial Narrow" w:eastAsia="Times New Roman" w:hAnsi="Arial Narrow" w:cs="Arial"/>
          <w:noProof/>
          <w:sz w:val="24"/>
          <w:szCs w:val="24"/>
        </w:rPr>
        <w:drawing>
          <wp:inline distT="0" distB="0" distL="0" distR="0">
            <wp:extent cx="5759090" cy="7938135"/>
            <wp:effectExtent l="0" t="0" r="0" b="5715"/>
            <wp:docPr id="2" name="Picture 2" descr="\\fileserver\IOdocs\odit-klonova-mreja\VO\Proceduri_naem_imoti_IS\Кърджали\Процедура 30012020\Ски│а №27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IOdocs\odit-klonova-mreja\VO\Proceduri_naem_imoti_IS\Кърджали\Процедура 30012020\Ски│а №27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7939389"/>
                    </a:xfrm>
                    <a:prstGeom prst="rect">
                      <a:avLst/>
                    </a:prstGeom>
                    <a:noFill/>
                    <a:ln>
                      <a:noFill/>
                    </a:ln>
                  </pic:spPr>
                </pic:pic>
              </a:graphicData>
            </a:graphic>
          </wp:inline>
        </w:drawing>
      </w:r>
    </w:p>
    <w:p w:rsidR="00F61CBB" w:rsidRDefault="00F61CBB" w:rsidP="00AC43CB">
      <w:pPr>
        <w:spacing w:before="120" w:after="0" w:line="240" w:lineRule="auto"/>
        <w:jc w:val="both"/>
        <w:rPr>
          <w:rFonts w:ascii="Arial Narrow" w:eastAsia="Times New Roman" w:hAnsi="Arial Narrow" w:cs="Arial"/>
          <w:sz w:val="24"/>
          <w:szCs w:val="24"/>
          <w:lang w:eastAsia="bg-BG"/>
        </w:rPr>
      </w:pPr>
    </w:p>
    <w:p w:rsidR="00F61CBB" w:rsidRPr="00111897" w:rsidRDefault="00F61CBB" w:rsidP="00111897">
      <w:pPr>
        <w:spacing w:before="120" w:after="0" w:line="240" w:lineRule="auto"/>
        <w:jc w:val="right"/>
        <w:rPr>
          <w:rFonts w:ascii="Arial Narrow" w:eastAsia="Times New Roman" w:hAnsi="Arial Narrow" w:cs="Arial"/>
          <w:sz w:val="24"/>
          <w:szCs w:val="24"/>
          <w:lang w:val="bg-BG" w:eastAsia="bg-BG"/>
        </w:rPr>
      </w:pPr>
      <w:r>
        <w:rPr>
          <w:rFonts w:ascii="Arial Narrow" w:eastAsia="Times New Roman" w:hAnsi="Arial Narrow" w:cs="Arial"/>
          <w:sz w:val="24"/>
          <w:szCs w:val="24"/>
          <w:lang w:val="bg-BG" w:eastAsia="bg-BG"/>
        </w:rPr>
        <w:lastRenderedPageBreak/>
        <w:t>Приложение №</w:t>
      </w:r>
      <w:r w:rsidR="009501C1">
        <w:rPr>
          <w:rFonts w:ascii="Arial Narrow" w:eastAsia="Times New Roman" w:hAnsi="Arial Narrow" w:cs="Arial"/>
          <w:sz w:val="24"/>
          <w:szCs w:val="24"/>
          <w:lang w:val="bg-BG" w:eastAsia="bg-BG"/>
        </w:rPr>
        <w:t>4</w:t>
      </w:r>
    </w:p>
    <w:p w:rsidR="00F61CBB" w:rsidRDefault="00F61CBB" w:rsidP="00AC43CB">
      <w:pPr>
        <w:spacing w:before="120" w:after="0" w:line="240" w:lineRule="auto"/>
        <w:jc w:val="both"/>
        <w:rPr>
          <w:rFonts w:ascii="Arial Narrow" w:eastAsia="Times New Roman" w:hAnsi="Arial Narrow" w:cs="Arial"/>
          <w:sz w:val="24"/>
          <w:szCs w:val="24"/>
          <w:lang w:eastAsia="bg-BG"/>
        </w:rPr>
      </w:pPr>
      <w:r w:rsidRPr="00F61CBB">
        <w:rPr>
          <w:rFonts w:ascii="Arial Narrow" w:eastAsia="Times New Roman" w:hAnsi="Arial Narrow" w:cs="Arial"/>
          <w:noProof/>
          <w:sz w:val="24"/>
          <w:szCs w:val="24"/>
        </w:rPr>
        <w:drawing>
          <wp:inline distT="0" distB="0" distL="0" distR="0">
            <wp:extent cx="5759450" cy="813426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34266"/>
                    </a:xfrm>
                    <a:prstGeom prst="rect">
                      <a:avLst/>
                    </a:prstGeom>
                    <a:noFill/>
                    <a:ln>
                      <a:noFill/>
                    </a:ln>
                  </pic:spPr>
                </pic:pic>
              </a:graphicData>
            </a:graphic>
          </wp:inline>
        </w:drawing>
      </w:r>
    </w:p>
    <w:p w:rsidR="00653E60" w:rsidRDefault="00653E60">
      <w:pPr>
        <w:rPr>
          <w:rFonts w:ascii="Arial Narrow" w:eastAsia="Times New Roman" w:hAnsi="Arial Narrow" w:cs="Arial"/>
          <w:sz w:val="24"/>
          <w:szCs w:val="24"/>
          <w:lang w:eastAsia="bg-BG"/>
        </w:rPr>
      </w:pPr>
      <w:r>
        <w:rPr>
          <w:rFonts w:ascii="Arial Narrow" w:eastAsia="Times New Roman" w:hAnsi="Arial Narrow" w:cs="Arial"/>
          <w:sz w:val="24"/>
          <w:szCs w:val="24"/>
          <w:lang w:eastAsia="bg-BG"/>
        </w:rPr>
        <w:br w:type="page"/>
      </w:r>
    </w:p>
    <w:p w:rsidR="00653E60" w:rsidRDefault="00653E60" w:rsidP="00111897">
      <w:pPr>
        <w:spacing w:before="120" w:after="0" w:line="240" w:lineRule="auto"/>
        <w:jc w:val="right"/>
        <w:rPr>
          <w:rFonts w:ascii="Arial Narrow" w:eastAsia="Times New Roman" w:hAnsi="Arial Narrow" w:cs="Arial"/>
          <w:sz w:val="24"/>
          <w:szCs w:val="24"/>
          <w:lang w:val="bg-BG" w:eastAsia="bg-BG"/>
        </w:rPr>
      </w:pPr>
      <w:r>
        <w:rPr>
          <w:rFonts w:ascii="Arial Narrow" w:eastAsia="Times New Roman" w:hAnsi="Arial Narrow" w:cs="Arial"/>
          <w:sz w:val="24"/>
          <w:szCs w:val="24"/>
          <w:lang w:val="bg-BG" w:eastAsia="bg-BG"/>
        </w:rPr>
        <w:lastRenderedPageBreak/>
        <w:t>Приложение №</w:t>
      </w:r>
      <w:r w:rsidR="009501C1">
        <w:rPr>
          <w:rFonts w:ascii="Arial Narrow" w:eastAsia="Times New Roman" w:hAnsi="Arial Narrow" w:cs="Arial"/>
          <w:sz w:val="24"/>
          <w:szCs w:val="24"/>
          <w:lang w:val="bg-BG" w:eastAsia="bg-BG"/>
        </w:rPr>
        <w:t>7</w:t>
      </w:r>
      <w:bookmarkStart w:id="0" w:name="_GoBack"/>
      <w:bookmarkEnd w:id="0"/>
    </w:p>
    <w:p w:rsidR="00653E60" w:rsidRPr="00653E60" w:rsidRDefault="00653E60" w:rsidP="00653E60">
      <w:pPr>
        <w:spacing w:after="0" w:line="240" w:lineRule="auto"/>
        <w:jc w:val="center"/>
        <w:rPr>
          <w:rFonts w:ascii="Arial Narrow" w:eastAsia="Times New Roman" w:hAnsi="Arial Narrow" w:cs="Times New Roman"/>
          <w:b/>
          <w:sz w:val="24"/>
          <w:szCs w:val="24"/>
          <w:lang w:val="bg-BG"/>
        </w:rPr>
      </w:pPr>
      <w:r w:rsidRPr="00653E60">
        <w:rPr>
          <w:rFonts w:ascii="Arial Narrow" w:eastAsia="Times New Roman" w:hAnsi="Arial Narrow" w:cs="Times New Roman"/>
          <w:b/>
          <w:sz w:val="24"/>
          <w:szCs w:val="24"/>
          <w:lang w:val="bg-BG"/>
        </w:rPr>
        <w:t>Д О Г О В О Р</w:t>
      </w:r>
    </w:p>
    <w:p w:rsidR="00653E60" w:rsidRPr="00653E60" w:rsidRDefault="00653E60" w:rsidP="00653E60">
      <w:pPr>
        <w:spacing w:after="0" w:line="240" w:lineRule="auto"/>
        <w:jc w:val="center"/>
        <w:rPr>
          <w:rFonts w:ascii="Arial Narrow" w:eastAsia="Times New Roman" w:hAnsi="Arial Narrow" w:cs="Times New Roman"/>
          <w:b/>
          <w:sz w:val="24"/>
          <w:szCs w:val="24"/>
          <w:lang w:val="ru-RU"/>
        </w:rPr>
      </w:pPr>
      <w:r w:rsidRPr="00653E60">
        <w:rPr>
          <w:rFonts w:ascii="Arial Narrow" w:eastAsia="Times New Roman" w:hAnsi="Arial Narrow" w:cs="Times New Roman"/>
          <w:b/>
          <w:sz w:val="24"/>
          <w:szCs w:val="24"/>
          <w:lang w:val="bg-BG"/>
        </w:rPr>
        <w:t xml:space="preserve">за наем </w:t>
      </w:r>
    </w:p>
    <w:p w:rsidR="00653E60" w:rsidRPr="00653E60" w:rsidRDefault="00653E60" w:rsidP="00653E60">
      <w:pPr>
        <w:spacing w:after="0" w:line="240" w:lineRule="auto"/>
        <w:jc w:val="center"/>
        <w:rPr>
          <w:rFonts w:ascii="Arial Narrow" w:eastAsia="Times New Roman" w:hAnsi="Arial Narrow" w:cs="Times New Roman"/>
          <w:b/>
          <w:sz w:val="24"/>
          <w:szCs w:val="24"/>
          <w:lang w:val="bg-BG"/>
        </w:rPr>
      </w:pPr>
    </w:p>
    <w:p w:rsidR="00653E60" w:rsidRPr="00653E60" w:rsidRDefault="00653E60" w:rsidP="00653E60">
      <w:pPr>
        <w:spacing w:after="0" w:line="240" w:lineRule="auto"/>
        <w:jc w:val="center"/>
        <w:rPr>
          <w:rFonts w:ascii="Arial Narrow" w:eastAsia="Times New Roman" w:hAnsi="Arial Narrow" w:cs="Times New Roman"/>
          <w:b/>
          <w:sz w:val="24"/>
          <w:szCs w:val="24"/>
          <w:lang w:val="bg-BG"/>
        </w:rPr>
      </w:pPr>
      <w:r w:rsidRPr="00653E60">
        <w:rPr>
          <w:rFonts w:ascii="Arial Narrow" w:eastAsia="Times New Roman" w:hAnsi="Arial Narrow" w:cs="Times New Roman"/>
          <w:b/>
          <w:sz w:val="24"/>
          <w:szCs w:val="24"/>
          <w:lang w:val="bg-BG"/>
        </w:rPr>
        <w:t>№ ..................... / ..................201... г.</w:t>
      </w:r>
    </w:p>
    <w:p w:rsidR="00653E60" w:rsidRPr="00653E60" w:rsidRDefault="00653E60" w:rsidP="00653E60">
      <w:pPr>
        <w:spacing w:after="0" w:line="240" w:lineRule="auto"/>
        <w:jc w:val="both"/>
        <w:rPr>
          <w:rFonts w:ascii="Arial Narrow" w:eastAsia="Times New Roman" w:hAnsi="Arial Narrow" w:cs="Times New Roman"/>
          <w:sz w:val="24"/>
          <w:szCs w:val="24"/>
          <w:lang w:val="bg-BG"/>
        </w:rPr>
      </w:pPr>
    </w:p>
    <w:p w:rsidR="00653E60" w:rsidRPr="00653E60" w:rsidRDefault="00653E60" w:rsidP="00653E60">
      <w:pPr>
        <w:spacing w:before="120" w:after="0" w:line="240" w:lineRule="auto"/>
        <w:ind w:firstLine="720"/>
        <w:jc w:val="both"/>
        <w:rPr>
          <w:rFonts w:ascii="Arial Narrow" w:eastAsia="Times New Roman" w:hAnsi="Arial Narrow" w:cs="Times New Roman"/>
          <w:sz w:val="24"/>
          <w:szCs w:val="24"/>
          <w:lang w:val="bg-BG"/>
        </w:rPr>
      </w:pPr>
      <w:r w:rsidRPr="00653E60">
        <w:rPr>
          <w:rFonts w:ascii="Arial Narrow" w:eastAsia="Times New Roman" w:hAnsi="Arial Narrow" w:cs="Times New Roman"/>
          <w:sz w:val="24"/>
          <w:szCs w:val="24"/>
          <w:lang w:val="ru-RU"/>
        </w:rPr>
        <w:t>Днес …………..201... г</w:t>
      </w:r>
      <w:r w:rsidRPr="00653E60">
        <w:rPr>
          <w:rFonts w:ascii="Arial Narrow" w:eastAsia="Times New Roman" w:hAnsi="Arial Narrow" w:cs="Times New Roman"/>
          <w:sz w:val="24"/>
          <w:szCs w:val="24"/>
          <w:lang w:val="bg-BG"/>
        </w:rPr>
        <w:t>.</w:t>
      </w:r>
      <w:r w:rsidRPr="00653E60">
        <w:rPr>
          <w:rFonts w:ascii="Arial Narrow" w:eastAsia="Times New Roman" w:hAnsi="Arial Narrow" w:cs="Times New Roman"/>
          <w:sz w:val="24"/>
          <w:szCs w:val="24"/>
          <w:lang w:val="ru-RU"/>
        </w:rPr>
        <w:t xml:space="preserve"> в гр. </w:t>
      </w:r>
      <w:r w:rsidRPr="00653E60">
        <w:rPr>
          <w:rFonts w:ascii="Arial Narrow" w:eastAsia="Times New Roman" w:hAnsi="Arial Narrow" w:cs="Times New Roman"/>
          <w:sz w:val="24"/>
          <w:szCs w:val="24"/>
          <w:lang w:val="bg-BG"/>
        </w:rPr>
        <w:t>……………… между</w:t>
      </w:r>
      <w:r w:rsidRPr="00653E60">
        <w:rPr>
          <w:rFonts w:ascii="Arial Narrow" w:eastAsia="Times New Roman" w:hAnsi="Arial Narrow" w:cs="Times New Roman"/>
          <w:sz w:val="24"/>
          <w:szCs w:val="24"/>
          <w:lang w:val="ru-RU"/>
        </w:rPr>
        <w:t>:</w:t>
      </w:r>
    </w:p>
    <w:p w:rsidR="00653E60" w:rsidRPr="00653E60" w:rsidRDefault="00653E60" w:rsidP="00653E60">
      <w:pPr>
        <w:spacing w:before="120"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b/>
          <w:sz w:val="24"/>
          <w:szCs w:val="24"/>
          <w:lang w:val="bg-BG"/>
        </w:rPr>
        <w:t xml:space="preserve">„ИНФОРМАЦИОННО ОБСЛУЖВАНЕ“ АД </w:t>
      </w:r>
      <w:r w:rsidRPr="00653E60">
        <w:rPr>
          <w:rFonts w:ascii="Arial Narrow" w:eastAsia="Times New Roman" w:hAnsi="Arial Narrow" w:cs="Times New Roman"/>
          <w:sz w:val="24"/>
          <w:szCs w:val="24"/>
          <w:lang w:val="bg-BG"/>
        </w:rPr>
        <w:t xml:space="preserve">- клон …………….., със седалище и адрес на управление: гр. …………………., ул. ……………………., ЕИК 831641791 ……….., представляван от …………………. – директор на клон, наричан по-долу за краткост </w:t>
      </w:r>
      <w:r w:rsidRPr="00653E60">
        <w:rPr>
          <w:rFonts w:ascii="Arial Narrow" w:eastAsia="Times New Roman" w:hAnsi="Arial Narrow" w:cs="Times New Roman"/>
          <w:b/>
          <w:sz w:val="24"/>
          <w:szCs w:val="24"/>
          <w:lang w:val="bg-BG"/>
        </w:rPr>
        <w:t>„Наемодател“</w:t>
      </w:r>
      <w:r w:rsidRPr="00653E60">
        <w:rPr>
          <w:rFonts w:ascii="Arial Narrow" w:eastAsia="Times New Roman" w:hAnsi="Arial Narrow" w:cs="Times New Roman"/>
          <w:sz w:val="24"/>
          <w:szCs w:val="24"/>
          <w:lang w:val="bg-BG"/>
        </w:rPr>
        <w:t>, от ед</w:t>
      </w:r>
      <w:r w:rsidRPr="00653E60">
        <w:rPr>
          <w:rFonts w:ascii="Arial Narrow" w:eastAsia="Times New Roman" w:hAnsi="Arial Narrow" w:cs="Times New Roman"/>
          <w:sz w:val="24"/>
          <w:szCs w:val="24"/>
          <w:lang w:val="bg-BG"/>
        </w:rPr>
        <w:softHyphen/>
        <w:t>на стра</w:t>
      </w:r>
      <w:r w:rsidRPr="00653E60">
        <w:rPr>
          <w:rFonts w:ascii="Arial Narrow" w:eastAsia="Times New Roman" w:hAnsi="Arial Narrow" w:cs="Times New Roman"/>
          <w:sz w:val="24"/>
          <w:szCs w:val="24"/>
          <w:lang w:val="bg-BG"/>
        </w:rPr>
        <w:softHyphen/>
        <w:t>на</w:t>
      </w:r>
    </w:p>
    <w:p w:rsidR="00653E60" w:rsidRPr="00653E60" w:rsidRDefault="00653E60" w:rsidP="00653E60">
      <w:pPr>
        <w:spacing w:before="120"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и</w:t>
      </w:r>
    </w:p>
    <w:p w:rsidR="00653E60" w:rsidRPr="00653E60" w:rsidRDefault="00653E60" w:rsidP="00653E60">
      <w:pPr>
        <w:spacing w:before="120" w:after="0" w:line="240" w:lineRule="auto"/>
        <w:ind w:firstLine="720"/>
        <w:jc w:val="both"/>
        <w:rPr>
          <w:rFonts w:ascii="Arial Narrow" w:eastAsia="Times New Roman" w:hAnsi="Arial Narrow" w:cs="Times New Roman"/>
          <w:sz w:val="24"/>
          <w:szCs w:val="24"/>
          <w:lang w:val="bg-BG"/>
        </w:rPr>
      </w:pPr>
      <w:r w:rsidRPr="00653E60">
        <w:rPr>
          <w:rFonts w:ascii="Arial Narrow" w:eastAsia="Times New Roman" w:hAnsi="Arial Narrow" w:cs="Times New Roman"/>
          <w:b/>
          <w:bCs/>
          <w:sz w:val="24"/>
          <w:szCs w:val="24"/>
          <w:lang w:val="bg-BG"/>
        </w:rPr>
        <w:t xml:space="preserve">………………………………………..….., </w:t>
      </w:r>
      <w:r w:rsidRPr="00653E60">
        <w:rPr>
          <w:rFonts w:ascii="Arial Narrow" w:eastAsia="Times New Roman" w:hAnsi="Arial Narrow" w:cs="Times New Roman"/>
          <w:bCs/>
          <w:sz w:val="24"/>
          <w:szCs w:val="24"/>
          <w:lang w:val="bg-BG"/>
        </w:rPr>
        <w:t>със</w:t>
      </w:r>
      <w:r w:rsidRPr="00653E60">
        <w:rPr>
          <w:rFonts w:ascii="Arial Narrow" w:eastAsia="Times New Roman" w:hAnsi="Arial Narrow" w:cs="Times New Roman"/>
          <w:sz w:val="24"/>
          <w:szCs w:val="24"/>
          <w:lang w:val="bg-BG"/>
        </w:rPr>
        <w:t xml:space="preserve"> седалище и адрес на управление: гр. ……………….., ул. ………………………., ЕИК </w:t>
      </w:r>
      <w:r w:rsidRPr="00653E60">
        <w:rPr>
          <w:rFonts w:ascii="Arial Narrow" w:eastAsia="Times New Roman" w:hAnsi="Arial Narrow" w:cs="Times New Roman"/>
          <w:bCs/>
          <w:sz w:val="24"/>
          <w:szCs w:val="24"/>
          <w:lang w:val="bg-BG"/>
        </w:rPr>
        <w:t>…………………………..</w:t>
      </w:r>
      <w:r w:rsidRPr="00653E60">
        <w:rPr>
          <w:rFonts w:ascii="Arial Narrow" w:eastAsia="Times New Roman" w:hAnsi="Arial Narrow" w:cs="Times New Roman"/>
          <w:sz w:val="24"/>
          <w:szCs w:val="24"/>
          <w:lang w:val="bg-BG"/>
        </w:rPr>
        <w:t xml:space="preserve">, представляван от </w:t>
      </w:r>
      <w:r w:rsidRPr="00653E60">
        <w:rPr>
          <w:rFonts w:ascii="Arial Narrow" w:eastAsia="Times New Roman" w:hAnsi="Arial Narrow" w:cs="Times New Roman"/>
          <w:bCs/>
          <w:sz w:val="24"/>
          <w:szCs w:val="24"/>
          <w:lang w:val="bg-BG"/>
        </w:rPr>
        <w:t xml:space="preserve">…………………….., </w:t>
      </w:r>
      <w:r w:rsidRPr="00653E60">
        <w:rPr>
          <w:rFonts w:ascii="Arial Narrow" w:eastAsia="Times New Roman" w:hAnsi="Arial Narrow" w:cs="Times New Roman"/>
          <w:sz w:val="24"/>
          <w:szCs w:val="24"/>
          <w:lang w:val="bg-BG"/>
        </w:rPr>
        <w:t xml:space="preserve">наричано по-долу за краткост </w:t>
      </w:r>
      <w:r w:rsidRPr="00653E60">
        <w:rPr>
          <w:rFonts w:ascii="Arial Narrow" w:eastAsia="Times New Roman" w:hAnsi="Arial Narrow" w:cs="Times New Roman"/>
          <w:b/>
          <w:sz w:val="24"/>
          <w:szCs w:val="24"/>
          <w:lang w:val="bg-BG"/>
        </w:rPr>
        <w:t>„Наемател“</w:t>
      </w:r>
      <w:r w:rsidRPr="00653E60">
        <w:rPr>
          <w:rFonts w:ascii="Arial Narrow" w:eastAsia="Times New Roman" w:hAnsi="Arial Narrow" w:cs="Times New Roman"/>
          <w:sz w:val="24"/>
          <w:szCs w:val="24"/>
          <w:lang w:val="bg-BG"/>
        </w:rPr>
        <w:t>, от друга страна</w:t>
      </w:r>
    </w:p>
    <w:p w:rsidR="00653E60" w:rsidRPr="00653E60" w:rsidRDefault="00653E60" w:rsidP="00653E60">
      <w:pPr>
        <w:spacing w:after="0" w:line="240" w:lineRule="auto"/>
        <w:jc w:val="both"/>
        <w:rPr>
          <w:rFonts w:ascii="Arial Narrow" w:eastAsia="Times New Roman" w:hAnsi="Arial Narrow" w:cs="Times New Roman"/>
          <w:sz w:val="24"/>
          <w:szCs w:val="24"/>
          <w:lang w:val="ru-RU"/>
        </w:rPr>
      </w:pPr>
    </w:p>
    <w:p w:rsidR="00653E60" w:rsidRPr="00653E60" w:rsidRDefault="00653E60" w:rsidP="00653E60">
      <w:pPr>
        <w:spacing w:after="0" w:line="240" w:lineRule="auto"/>
        <w:jc w:val="center"/>
        <w:rPr>
          <w:rFonts w:ascii="Arial Narrow" w:eastAsia="Times New Roman" w:hAnsi="Arial Narrow" w:cs="Times New Roman"/>
          <w:b/>
          <w:sz w:val="24"/>
          <w:szCs w:val="24"/>
          <w:lang w:val="bg-BG"/>
        </w:rPr>
      </w:pPr>
      <w:r w:rsidRPr="00653E60">
        <w:rPr>
          <w:rFonts w:ascii="Arial Narrow" w:eastAsia="Times New Roman" w:hAnsi="Arial Narrow" w:cs="Times New Roman"/>
          <w:b/>
          <w:sz w:val="24"/>
          <w:szCs w:val="24"/>
          <w:lang w:val="bg-BG"/>
        </w:rPr>
        <w:t>се подписа настоящият договор за следното:</w:t>
      </w:r>
    </w:p>
    <w:p w:rsidR="00653E60" w:rsidRPr="00653E60" w:rsidRDefault="00653E60" w:rsidP="00653E60">
      <w:pPr>
        <w:spacing w:after="0" w:line="240" w:lineRule="auto"/>
        <w:jc w:val="both"/>
        <w:rPr>
          <w:rFonts w:ascii="Arial Narrow" w:eastAsia="Times New Roman" w:hAnsi="Arial Narrow" w:cs="Times New Roman"/>
          <w:sz w:val="24"/>
          <w:szCs w:val="24"/>
          <w:lang w:val="ru-RU"/>
        </w:rPr>
      </w:pPr>
    </w:p>
    <w:p w:rsidR="00653E60" w:rsidRPr="00653E60" w:rsidRDefault="00653E60" w:rsidP="00653E60">
      <w:pPr>
        <w:spacing w:after="0" w:line="240" w:lineRule="auto"/>
        <w:jc w:val="center"/>
        <w:rPr>
          <w:rFonts w:ascii="Arial Narrow" w:eastAsia="Times New Roman" w:hAnsi="Arial Narrow" w:cs="Times New Roman"/>
          <w:sz w:val="24"/>
          <w:szCs w:val="24"/>
          <w:lang w:val="ru-RU"/>
        </w:rPr>
      </w:pPr>
      <w:r w:rsidRPr="00653E60">
        <w:rPr>
          <w:rFonts w:ascii="Arial Narrow" w:eastAsia="Times New Roman" w:hAnsi="Arial Narrow" w:cs="Times New Roman"/>
          <w:b/>
          <w:sz w:val="24"/>
          <w:szCs w:val="24"/>
        </w:rPr>
        <w:t>I</w:t>
      </w:r>
      <w:r w:rsidRPr="00653E60">
        <w:rPr>
          <w:rFonts w:ascii="Arial Narrow" w:eastAsia="Times New Roman" w:hAnsi="Arial Narrow" w:cs="Times New Roman"/>
          <w:b/>
          <w:sz w:val="24"/>
          <w:szCs w:val="24"/>
          <w:lang w:val="bg-BG"/>
        </w:rPr>
        <w:t>. ПРЕДМЕТ НА ДОГОВОРА</w:t>
      </w:r>
    </w:p>
    <w:p w:rsidR="00653E60" w:rsidRPr="00653E60" w:rsidRDefault="00653E60" w:rsidP="00653E60">
      <w:pPr>
        <w:spacing w:after="0" w:line="240" w:lineRule="auto"/>
        <w:jc w:val="both"/>
        <w:rPr>
          <w:rFonts w:ascii="Arial Narrow" w:eastAsia="Times New Roman" w:hAnsi="Arial Narrow" w:cs="Times New Roman"/>
          <w:sz w:val="24"/>
          <w:szCs w:val="24"/>
          <w:lang w:val="bg-BG"/>
        </w:rPr>
      </w:pPr>
    </w:p>
    <w:p w:rsidR="00653E60" w:rsidRPr="00653E60" w:rsidRDefault="00653E60" w:rsidP="00653E60">
      <w:pPr>
        <w:spacing w:after="0" w:line="240" w:lineRule="auto"/>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ab/>
        <w:t>1. Наемодателят пре</w:t>
      </w:r>
      <w:r w:rsidRPr="00653E60">
        <w:rPr>
          <w:rFonts w:ascii="Arial Narrow" w:eastAsia="Times New Roman" w:hAnsi="Arial Narrow" w:cs="Times New Roman"/>
          <w:sz w:val="24"/>
          <w:szCs w:val="24"/>
          <w:lang w:val="bg-BG"/>
        </w:rPr>
        <w:softHyphen/>
        <w:t>дос</w:t>
      </w:r>
      <w:r w:rsidRPr="00653E60">
        <w:rPr>
          <w:rFonts w:ascii="Arial Narrow" w:eastAsia="Times New Roman" w:hAnsi="Arial Narrow" w:cs="Times New Roman"/>
          <w:sz w:val="24"/>
          <w:szCs w:val="24"/>
          <w:lang w:val="bg-BG"/>
        </w:rPr>
        <w:softHyphen/>
        <w:t>та</w:t>
      </w:r>
      <w:r w:rsidRPr="00653E60">
        <w:rPr>
          <w:rFonts w:ascii="Arial Narrow" w:eastAsia="Times New Roman" w:hAnsi="Arial Narrow" w:cs="Times New Roman"/>
          <w:sz w:val="24"/>
          <w:szCs w:val="24"/>
          <w:lang w:val="bg-BG"/>
        </w:rPr>
        <w:softHyphen/>
        <w:t>вя на Наемателя за вре</w:t>
      </w:r>
      <w:r w:rsidRPr="00653E60">
        <w:rPr>
          <w:rFonts w:ascii="Arial Narrow" w:eastAsia="Times New Roman" w:hAnsi="Arial Narrow" w:cs="Times New Roman"/>
          <w:sz w:val="24"/>
          <w:szCs w:val="24"/>
          <w:lang w:val="bg-BG"/>
        </w:rPr>
        <w:softHyphen/>
        <w:t>мен</w:t>
      </w:r>
      <w:r w:rsidRPr="00653E60">
        <w:rPr>
          <w:rFonts w:ascii="Arial Narrow" w:eastAsia="Times New Roman" w:hAnsi="Arial Narrow" w:cs="Times New Roman"/>
          <w:sz w:val="24"/>
          <w:szCs w:val="24"/>
          <w:lang w:val="bg-BG"/>
        </w:rPr>
        <w:softHyphen/>
        <w:t>но и въз</w:t>
      </w:r>
      <w:r w:rsidRPr="00653E60">
        <w:rPr>
          <w:rFonts w:ascii="Arial Narrow" w:eastAsia="Times New Roman" w:hAnsi="Arial Narrow" w:cs="Times New Roman"/>
          <w:sz w:val="24"/>
          <w:szCs w:val="24"/>
          <w:lang w:val="bg-BG"/>
        </w:rPr>
        <w:softHyphen/>
        <w:t>мез</w:t>
      </w:r>
      <w:r w:rsidRPr="00653E60">
        <w:rPr>
          <w:rFonts w:ascii="Arial Narrow" w:eastAsia="Times New Roman" w:hAnsi="Arial Narrow" w:cs="Times New Roman"/>
          <w:sz w:val="24"/>
          <w:szCs w:val="24"/>
          <w:lang w:val="bg-BG"/>
        </w:rPr>
        <w:softHyphen/>
        <w:t>д</w:t>
      </w:r>
      <w:r w:rsidRPr="00653E60">
        <w:rPr>
          <w:rFonts w:ascii="Arial Narrow" w:eastAsia="Times New Roman" w:hAnsi="Arial Narrow" w:cs="Times New Roman"/>
          <w:sz w:val="24"/>
          <w:szCs w:val="24"/>
          <w:lang w:val="bg-BG"/>
        </w:rPr>
        <w:softHyphen/>
        <w:t>но пол</w:t>
      </w:r>
      <w:r w:rsidRPr="00653E60">
        <w:rPr>
          <w:rFonts w:ascii="Arial Narrow" w:eastAsia="Times New Roman" w:hAnsi="Arial Narrow" w:cs="Times New Roman"/>
          <w:sz w:val="24"/>
          <w:szCs w:val="24"/>
          <w:lang w:val="bg-BG"/>
        </w:rPr>
        <w:softHyphen/>
        <w:t>з</w:t>
      </w:r>
      <w:r w:rsidRPr="00653E60">
        <w:rPr>
          <w:rFonts w:ascii="Arial Narrow" w:eastAsia="Times New Roman" w:hAnsi="Arial Narrow" w:cs="Times New Roman"/>
          <w:sz w:val="24"/>
          <w:szCs w:val="24"/>
          <w:lang w:val="bg-BG"/>
        </w:rPr>
        <w:softHyphen/>
        <w:t>ва</w:t>
      </w:r>
      <w:r w:rsidRPr="00653E60">
        <w:rPr>
          <w:rFonts w:ascii="Arial Narrow" w:eastAsia="Times New Roman" w:hAnsi="Arial Narrow" w:cs="Times New Roman"/>
          <w:sz w:val="24"/>
          <w:szCs w:val="24"/>
          <w:lang w:val="bg-BG"/>
        </w:rPr>
        <w:softHyphen/>
        <w:t>не част от собствения си недвижим имот, находящ се в гр. …………………., ул. ……………………, а именно:</w:t>
      </w:r>
    </w:p>
    <w:p w:rsidR="00653E60" w:rsidRPr="00653E60" w:rsidRDefault="00653E60" w:rsidP="00653E60">
      <w:pPr>
        <w:spacing w:after="120" w:line="240" w:lineRule="auto"/>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ab/>
        <w:t xml:space="preserve">1.1. </w:t>
      </w:r>
      <w:r w:rsidRPr="00653E60">
        <w:rPr>
          <w:rFonts w:ascii="Arial Narrow" w:eastAsia="Times New Roman" w:hAnsi="Arial Narrow" w:cs="Times New Roman"/>
          <w:i/>
          <w:sz w:val="24"/>
          <w:szCs w:val="24"/>
          <w:lang w:val="ru-RU"/>
        </w:rPr>
        <w:t>описание на недвижимия/те имот/и</w:t>
      </w:r>
    </w:p>
    <w:p w:rsidR="00653E60" w:rsidRPr="00653E60" w:rsidRDefault="00653E60" w:rsidP="00653E60">
      <w:pPr>
        <w:spacing w:after="0" w:line="240" w:lineRule="auto"/>
        <w:jc w:val="both"/>
        <w:rPr>
          <w:rFonts w:ascii="Arial Narrow" w:eastAsia="Times New Roman" w:hAnsi="Arial Narrow" w:cs="Times New Roman"/>
          <w:sz w:val="24"/>
          <w:szCs w:val="24"/>
          <w:lang w:val="bg-BG"/>
        </w:rPr>
      </w:pPr>
      <w:r w:rsidRPr="00653E60">
        <w:rPr>
          <w:rFonts w:ascii="Arial Narrow" w:eastAsia="Times New Roman" w:hAnsi="Arial Narrow" w:cs="Times New Roman"/>
          <w:sz w:val="24"/>
          <w:szCs w:val="24"/>
          <w:lang w:val="bg-BG"/>
        </w:rPr>
        <w:tab/>
        <w:t xml:space="preserve">2. Наемателят се задължава, да ползва предоставения/те му имот/и, съгласно т. 1 от настоящия договор, за…………………………………………………. </w:t>
      </w:r>
      <w:r w:rsidRPr="00653E60">
        <w:rPr>
          <w:rFonts w:ascii="Arial Narrow" w:eastAsia="Times New Roman" w:hAnsi="Arial Narrow" w:cs="Times New Roman"/>
          <w:i/>
          <w:sz w:val="24"/>
          <w:szCs w:val="24"/>
          <w:lang w:val="bg-BG"/>
        </w:rPr>
        <w:t>/описание на дейността, която ще осъществява Наемателя/</w:t>
      </w:r>
      <w:r w:rsidRPr="00653E60">
        <w:rPr>
          <w:rFonts w:ascii="Arial Narrow" w:eastAsia="Times New Roman" w:hAnsi="Arial Narrow" w:cs="Times New Roman"/>
          <w:sz w:val="24"/>
          <w:szCs w:val="24"/>
          <w:lang w:val="bg-BG"/>
        </w:rPr>
        <w:t xml:space="preserve"> и в съответствие с предмета си на дейност.</w:t>
      </w:r>
    </w:p>
    <w:p w:rsidR="00653E60" w:rsidRPr="00653E60" w:rsidRDefault="00653E60" w:rsidP="00653E60">
      <w:pPr>
        <w:spacing w:after="120" w:line="240" w:lineRule="auto"/>
        <w:jc w:val="both"/>
        <w:rPr>
          <w:rFonts w:ascii="Arial Narrow" w:eastAsia="Times New Roman" w:hAnsi="Arial Narrow" w:cs="Times New Roman"/>
          <w:sz w:val="24"/>
          <w:szCs w:val="24"/>
        </w:rPr>
      </w:pPr>
      <w:r w:rsidRPr="00653E60">
        <w:rPr>
          <w:rFonts w:ascii="Arial Narrow" w:eastAsia="Times New Roman" w:hAnsi="Arial Narrow" w:cs="Times New Roman"/>
          <w:sz w:val="24"/>
          <w:szCs w:val="24"/>
          <w:lang w:val="bg-BG"/>
        </w:rPr>
        <w:tab/>
        <w:t>2.1. Наемателят се задължава, при подписване на договора от пълномощник, да представи нотариално заверено пълномощно.</w:t>
      </w:r>
    </w:p>
    <w:p w:rsidR="00653E60" w:rsidRPr="00653E60" w:rsidRDefault="00653E60" w:rsidP="00653E60">
      <w:pPr>
        <w:spacing w:after="120" w:line="240" w:lineRule="auto"/>
        <w:ind w:firstLine="720"/>
        <w:jc w:val="both"/>
        <w:rPr>
          <w:rFonts w:ascii="Arial Narrow" w:eastAsia="Times New Roman" w:hAnsi="Arial Narrow" w:cs="Times New Roman"/>
          <w:sz w:val="24"/>
          <w:szCs w:val="24"/>
          <w:lang w:val="bg-BG"/>
        </w:rPr>
      </w:pPr>
      <w:r w:rsidRPr="00653E60">
        <w:rPr>
          <w:rFonts w:ascii="Arial Narrow" w:eastAsia="Times New Roman" w:hAnsi="Arial Narrow" w:cs="Times New Roman"/>
          <w:sz w:val="24"/>
          <w:szCs w:val="24"/>
          <w:lang w:val="bg-BG"/>
        </w:rPr>
        <w:t>3. Договорът се сключва за срок от ……..</w:t>
      </w:r>
      <w:r w:rsidRPr="00653E60">
        <w:rPr>
          <w:rFonts w:ascii="Arial Narrow" w:eastAsia="Times New Roman" w:hAnsi="Arial Narrow" w:cs="Times New Roman"/>
          <w:b/>
          <w:sz w:val="24"/>
          <w:szCs w:val="24"/>
          <w:lang w:val="bg-BG"/>
        </w:rPr>
        <w:t xml:space="preserve"> </w:t>
      </w:r>
      <w:r w:rsidRPr="00653E60">
        <w:rPr>
          <w:rFonts w:ascii="Arial Narrow" w:eastAsia="Times New Roman" w:hAnsi="Arial Narrow" w:cs="Times New Roman"/>
          <w:b/>
          <w:sz w:val="24"/>
          <w:szCs w:val="24"/>
          <w:lang w:val="ru-RU"/>
        </w:rPr>
        <w:t>(словом)</w:t>
      </w:r>
      <w:r w:rsidRPr="00653E60">
        <w:rPr>
          <w:rFonts w:ascii="Arial Narrow" w:eastAsia="Times New Roman" w:hAnsi="Arial Narrow" w:cs="Times New Roman"/>
          <w:sz w:val="24"/>
          <w:szCs w:val="24"/>
          <w:lang w:val="bg-BG"/>
        </w:rPr>
        <w:t xml:space="preserve"> години и влиза в сила от ………….201. г.</w:t>
      </w:r>
      <w:r w:rsidRPr="00653E60">
        <w:rPr>
          <w:rFonts w:ascii="Arial Narrow" w:eastAsia="Times New Roman" w:hAnsi="Arial Narrow" w:cs="Times New Roman"/>
          <w:sz w:val="24"/>
          <w:szCs w:val="24"/>
        </w:rPr>
        <w:t xml:space="preserve"> </w:t>
      </w:r>
      <w:r w:rsidRPr="00653E60">
        <w:rPr>
          <w:rFonts w:ascii="Arial Narrow" w:eastAsia="Times New Roman" w:hAnsi="Arial Narrow" w:cs="Times New Roman"/>
          <w:sz w:val="24"/>
          <w:szCs w:val="24"/>
          <w:lang w:val="bg-BG"/>
        </w:rPr>
        <w:t xml:space="preserve">            </w:t>
      </w:r>
      <w:r w:rsidRPr="00653E60">
        <w:rPr>
          <w:rFonts w:ascii="Arial Narrow" w:eastAsia="Times New Roman" w:hAnsi="Arial Narrow" w:cs="Times New Roman"/>
          <w:i/>
          <w:sz w:val="24"/>
          <w:szCs w:val="24"/>
          <w:lang w:val="bg-BG"/>
        </w:rPr>
        <w:t>/не се допуска задна дата, различна от датата му на подписване/</w:t>
      </w:r>
    </w:p>
    <w:p w:rsidR="00653E60" w:rsidRPr="00653E60" w:rsidRDefault="00653E60" w:rsidP="00653E60">
      <w:pPr>
        <w:spacing w:after="0" w:line="240" w:lineRule="auto"/>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ab/>
        <w:t>4. Наемодателят може да предостави на Наемателя за временно и възмездно ползване движимо имущество и оборудване.</w:t>
      </w:r>
    </w:p>
    <w:p w:rsidR="00653E60" w:rsidRPr="00653E60" w:rsidRDefault="00653E60" w:rsidP="00653E60">
      <w:pPr>
        <w:spacing w:after="0" w:line="240" w:lineRule="auto"/>
        <w:jc w:val="both"/>
        <w:rPr>
          <w:rFonts w:ascii="Arial Narrow" w:eastAsia="Times New Roman" w:hAnsi="Arial Narrow" w:cs="Times New Roman"/>
          <w:sz w:val="24"/>
          <w:szCs w:val="24"/>
          <w:lang w:val="bg-BG"/>
        </w:rPr>
      </w:pPr>
      <w:r w:rsidRPr="00653E60">
        <w:rPr>
          <w:rFonts w:ascii="Arial Narrow" w:eastAsia="Times New Roman" w:hAnsi="Arial Narrow" w:cs="Times New Roman"/>
          <w:sz w:val="24"/>
          <w:szCs w:val="24"/>
          <w:lang w:val="bg-BG"/>
        </w:rPr>
        <w:tab/>
        <w:t>4.1. За предоставените движимо имущество и оборудване, между страните се подписва приемо-предавателен протокол, в който по вид и брой се описват отделните позиции и състоянието на имуществото и оборудването.</w:t>
      </w:r>
    </w:p>
    <w:p w:rsidR="00653E60" w:rsidRPr="00653E60" w:rsidRDefault="00653E60" w:rsidP="00653E60">
      <w:pPr>
        <w:spacing w:after="0" w:line="240" w:lineRule="auto"/>
        <w:rPr>
          <w:rFonts w:ascii="Arial Narrow" w:eastAsia="Times New Roman" w:hAnsi="Arial Narrow" w:cs="Times New Roman"/>
          <w:b/>
          <w:sz w:val="24"/>
          <w:szCs w:val="24"/>
          <w:lang w:val="ru-RU"/>
        </w:rPr>
      </w:pPr>
    </w:p>
    <w:p w:rsidR="00653E60" w:rsidRPr="00653E60" w:rsidRDefault="00653E60" w:rsidP="00653E60">
      <w:pPr>
        <w:spacing w:after="0" w:line="240" w:lineRule="auto"/>
        <w:jc w:val="center"/>
        <w:rPr>
          <w:rFonts w:ascii="Arial Narrow" w:eastAsia="Times New Roman" w:hAnsi="Arial Narrow" w:cs="Times New Roman"/>
          <w:sz w:val="24"/>
          <w:szCs w:val="24"/>
          <w:lang w:val="ru-RU"/>
        </w:rPr>
      </w:pPr>
      <w:r w:rsidRPr="00653E60">
        <w:rPr>
          <w:rFonts w:ascii="Arial Narrow" w:eastAsia="Times New Roman" w:hAnsi="Arial Narrow" w:cs="Times New Roman"/>
          <w:b/>
          <w:sz w:val="24"/>
          <w:szCs w:val="24"/>
        </w:rPr>
        <w:t>II</w:t>
      </w:r>
      <w:r w:rsidRPr="00653E60">
        <w:rPr>
          <w:rFonts w:ascii="Arial Narrow" w:eastAsia="Times New Roman" w:hAnsi="Arial Narrow" w:cs="Times New Roman"/>
          <w:b/>
          <w:sz w:val="24"/>
          <w:szCs w:val="24"/>
          <w:lang w:val="bg-BG"/>
        </w:rPr>
        <w:t>. ПРАВА И ЗАДЪЛЖЕНИЯ НА СТРАНИТЕ</w:t>
      </w:r>
    </w:p>
    <w:p w:rsidR="00653E60" w:rsidRPr="00653E60" w:rsidRDefault="00653E60" w:rsidP="00653E60">
      <w:pPr>
        <w:spacing w:after="0" w:line="240" w:lineRule="auto"/>
        <w:jc w:val="both"/>
        <w:rPr>
          <w:rFonts w:ascii="Arial Narrow" w:eastAsia="Times New Roman" w:hAnsi="Arial Narrow" w:cs="Times New Roman"/>
          <w:sz w:val="24"/>
          <w:szCs w:val="24"/>
          <w:lang w:val="ru-RU"/>
        </w:rPr>
      </w:pPr>
    </w:p>
    <w:p w:rsidR="00653E60" w:rsidRPr="00653E60" w:rsidRDefault="00653E60" w:rsidP="00653E60">
      <w:pPr>
        <w:spacing w:after="0" w:line="240" w:lineRule="auto"/>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ab/>
        <w:t>5. Наемателят се задължава: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5.1. Да използва предоставения/те под наем имот/и с грижата на добър търговец,  по предназначение съгласно т. 2 от настоящия договор;</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5.2. Да заплаща наемната цена в уговорените в настоящия договор размер и срок;</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5.3. При сключване на настоящия договор да внесе на Наемодателя депозит в размер на един месечен/и наем/а по т. 11. с включен ДДС;</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 xml:space="preserve">5.4. Да спазва изискванията за пожарна безопасност, като не променя проектираната и изградена електрическа инсталация, в съответствие с изискванията на осъществяваната дейност и да не включва допълнителни мощности, които да предизвикат нейното претоварване; </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lastRenderedPageBreak/>
        <w:t>5.5. Да спазва установените от Наемодателя Вътрешен ред за ползване на имота и Пропускателен режим за достъп до имота/те, като се запознае със съответната Заповед, срещу подпис;</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5.6. Да не допуска увреждане на наетия/те имот/и от когото и да било - свои служители, клиенти и др., като всички неблагоприятни последици от евентуалното му/им увреждане ще бъдат за негова сметка;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5.7. Да съобщава незабавно на Наемодателя за всички повреди и посегателства от трети лица върху наетия/те имот</w:t>
      </w:r>
      <w:r w:rsidRPr="00653E60">
        <w:rPr>
          <w:rFonts w:ascii="Arial Narrow" w:eastAsia="Times New Roman" w:hAnsi="Arial Narrow" w:cs="Times New Roman"/>
          <w:sz w:val="24"/>
          <w:szCs w:val="24"/>
        </w:rPr>
        <w:t>/</w:t>
      </w:r>
      <w:r w:rsidRPr="00653E60">
        <w:rPr>
          <w:rFonts w:ascii="Arial Narrow" w:eastAsia="Times New Roman" w:hAnsi="Arial Narrow" w:cs="Times New Roman"/>
          <w:sz w:val="24"/>
          <w:szCs w:val="24"/>
          <w:lang w:val="bg-BG"/>
        </w:rPr>
        <w:t>и;</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5.8. Наемодателят не носи отговорност за повреда на движимото имущество, оборудването, материалите и продукцията, намиращи се в наетия/те имот/и, в резултат на природни бедствия, наводнения, пожар и др. такива. За покриване на тези щети Наемателят може да сключи Застраховка за своя сметка.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5.9. При прекратяване на договора да освободи и предаде на Наемодателя наетия/те имот/и, движимо имущество и/или оборудване  във вида, в който ги е приел, като се вземе предвид нормалното изхабяване, за което страните подписват приемо-предавателен протокол.</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5.10. Да организира за своя сметка и отговаря за  поддържането в добър вид на наетия/те имот/и.</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5.11. Да спазва и прилага изискванията на нормативните актове за безопасни и здравословни условия на труд в наетия/те имот/и - както за работещите при него, така и за намиращите се по друг повод лица, с оглед запазване на живота, здравето и трудоспособността им.</w:t>
      </w:r>
    </w:p>
    <w:p w:rsidR="00653E60" w:rsidRPr="00653E60" w:rsidRDefault="00653E60" w:rsidP="00653E60">
      <w:pPr>
        <w:spacing w:after="120" w:line="240" w:lineRule="auto"/>
        <w:ind w:firstLine="720"/>
        <w:jc w:val="both"/>
        <w:rPr>
          <w:rFonts w:ascii="Arial Narrow" w:eastAsia="Times New Roman" w:hAnsi="Arial Narrow" w:cs="Times New Roman"/>
          <w:sz w:val="24"/>
          <w:szCs w:val="24"/>
          <w:lang w:val="bg-BG"/>
        </w:rPr>
      </w:pPr>
      <w:r w:rsidRPr="00653E60">
        <w:rPr>
          <w:rFonts w:ascii="Arial Narrow" w:eastAsia="Times New Roman" w:hAnsi="Arial Narrow" w:cs="Times New Roman"/>
          <w:sz w:val="24"/>
          <w:szCs w:val="24"/>
          <w:lang w:val="bg-BG"/>
        </w:rPr>
        <w:t>5.12. Наемателят сам носи отговорност при осъществяване на дейността си в наетия имот за осигуряването на здравословни и безопасни условия на труд и противопожарна охрана, в съответствие с нормативните изисквания в страната.</w:t>
      </w:r>
    </w:p>
    <w:p w:rsidR="00653E60" w:rsidRPr="00653E60" w:rsidRDefault="00653E60" w:rsidP="00653E60">
      <w:pPr>
        <w:spacing w:after="0" w:line="240" w:lineRule="auto"/>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ab/>
        <w:t>6. Наемателят няма право:</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6.1. Да преотдава имота/те, предмет на настоящия договор, без изричното писмено съгласие на Наемодателя;</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6.2. Да извършва реконструкции, преустройства и подобрения на наетия/те имот/и, без да е получил, за това, изричното писмено съгласие на Наемодателя.</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7. За получаване на писмено съгласие по т. 6.2., Наемателят е длъжен, да представи за одобрение на Наемодателя, съответните проекти за реконструкциите, преустройствата и подобренията, които Наемателят възнамерява да извърши. Към проектите да приложи разчет за ориентировъчната стойност на разходите за извършването им.</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7.1. Наемодателят извършва преглед на предоставената му информация по т.7. и в 10 дневен срок, считано от датата на депозирането й се произнася писмено.</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 xml:space="preserve">7.2. След извършване на реконструкциите, преустройствата или подобренията Наемателят следва да представи на Наемодателя окончателна количествено-стойностна сметка за извършените дейности. </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7.3. Наемодателят извършва преглед на представената му окончателна сметка по т.7.2. в 10-дневен срок, считано от датата на депозирането й.</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7.4. В случай, че окончателната сума по количествено-стойностната сметка надхвърля с повече от 25 % (двадесет и пет процента) ориентировъчната стойност, за която е дадено съгласие, Наемодателят може да признае разходи, за които се дължи прихващане по т. 7.6., единствено и само за сума в размер на ориентировъчната стойност, за която е дадено писмено съгласие, завишена с 25 % (двадесет и пет процента).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7.5. Приемане от страна на Наемодателя на извършените реконструкции, преустройства и подобрения се извършва с протокол, в който се описва всяко едно от тях със стойността им, която е призната от Наемодателя, на основание представените документи за направени разходи.</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7.6. Стойността на направените подобрения</w:t>
      </w:r>
      <w:r w:rsidRPr="00653E60">
        <w:rPr>
          <w:rFonts w:ascii="Arial Narrow" w:eastAsia="Times New Roman" w:hAnsi="Arial Narrow" w:cs="Times New Roman"/>
          <w:sz w:val="24"/>
          <w:szCs w:val="24"/>
          <w:lang w:val="ru-RU"/>
        </w:rPr>
        <w:t xml:space="preserve"> </w:t>
      </w:r>
      <w:r w:rsidRPr="00653E60">
        <w:rPr>
          <w:rFonts w:ascii="Arial Narrow" w:eastAsia="Times New Roman" w:hAnsi="Arial Narrow" w:cs="Times New Roman"/>
          <w:sz w:val="24"/>
          <w:szCs w:val="24"/>
          <w:lang w:val="bg-BG"/>
        </w:rPr>
        <w:t>и начина на прихващането им се определят в допълнително споразумение към настоящия договор</w:t>
      </w:r>
      <w:r w:rsidRPr="00653E60">
        <w:rPr>
          <w:rFonts w:ascii="Arial Narrow" w:eastAsia="Times New Roman" w:hAnsi="Arial Narrow" w:cs="Times New Roman"/>
          <w:sz w:val="24"/>
          <w:szCs w:val="24"/>
          <w:lang w:val="ru-RU"/>
        </w:rPr>
        <w:t>,</w:t>
      </w:r>
      <w:r w:rsidRPr="00653E60">
        <w:rPr>
          <w:rFonts w:ascii="Arial Narrow" w:eastAsia="Times New Roman" w:hAnsi="Arial Narrow" w:cs="Times New Roman"/>
          <w:sz w:val="24"/>
          <w:szCs w:val="24"/>
          <w:lang w:val="bg-BG"/>
        </w:rPr>
        <w:t xml:space="preserve"> при спазване на предходните точки.</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lastRenderedPageBreak/>
        <w:t>8. Наемателят има пра</w:t>
      </w:r>
      <w:r w:rsidRPr="00653E60">
        <w:rPr>
          <w:rFonts w:ascii="Arial Narrow" w:eastAsia="Times New Roman" w:hAnsi="Arial Narrow" w:cs="Times New Roman"/>
          <w:sz w:val="24"/>
          <w:szCs w:val="24"/>
          <w:lang w:val="bg-BG"/>
        </w:rPr>
        <w:softHyphen/>
        <w:t>во да ползва наетия/те имот/и, движимо имущество и оборудване, според договореното предназначение.</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9. Наемодателят се задължава: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9.1. Да предостави отдаваните под наем имот/и, движимо имущество и оборудване, предмет на настоящия договор, във вид и състояние, които отговарят на ползването, за което са наети;</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9.2. Да осигури на Наемателя спокойното ползване на наетия/те имот/и, движимо имущество и оборудване;</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9.3. Да организира обезпечаването на обща охрана на сградата, в която се намират наетите съгласно т. 1 от настоящия договор имот/и, както и контролиран пропускателен режим в същата;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9.4. Да предоставя информация за местонахождението на наетите и ползвани от Наемателя имот/и, движимо имущество и оборудване;</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9.5. Да разпределя и префактурира на Наемателя припадащата му се част от разходите по т.14.</w:t>
      </w:r>
      <w:r w:rsidRPr="00653E60">
        <w:rPr>
          <w:rFonts w:ascii="Arial Narrow" w:eastAsia="Times New Roman" w:hAnsi="Arial Narrow" w:cs="Times New Roman"/>
          <w:sz w:val="24"/>
          <w:szCs w:val="24"/>
          <w:lang w:val="ru-RU"/>
        </w:rPr>
        <w:t>;</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ru-RU"/>
        </w:rPr>
        <w:t xml:space="preserve">9.6. При прекратяване на договора да върне на Наемателя депозита по т. 5.3. в случай че няма нанесени вреди на имота и са изплатени всички </w:t>
      </w:r>
      <w:r w:rsidRPr="00653E60">
        <w:rPr>
          <w:rFonts w:ascii="Arial Narrow" w:eastAsia="Times New Roman" w:hAnsi="Arial Narrow" w:cs="Times New Roman"/>
          <w:sz w:val="24"/>
          <w:szCs w:val="24"/>
          <w:lang w:val="bg-BG"/>
        </w:rPr>
        <w:t xml:space="preserve">задължения </w:t>
      </w:r>
      <w:r w:rsidRPr="00653E60">
        <w:rPr>
          <w:rFonts w:ascii="Arial Narrow" w:eastAsia="Times New Roman" w:hAnsi="Arial Narrow" w:cs="Times New Roman"/>
          <w:sz w:val="24"/>
          <w:szCs w:val="24"/>
          <w:lang w:val="ru-RU"/>
        </w:rPr>
        <w:t>по договора.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10. Наемодателят има пра</w:t>
      </w:r>
      <w:r w:rsidRPr="00653E60">
        <w:rPr>
          <w:rFonts w:ascii="Arial Narrow" w:eastAsia="Times New Roman" w:hAnsi="Arial Narrow" w:cs="Times New Roman"/>
          <w:sz w:val="24"/>
          <w:szCs w:val="24"/>
          <w:lang w:val="bg-BG"/>
        </w:rPr>
        <w:softHyphen/>
        <w:t>во:</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10.1. Да получава в уговорените срокове наемната цена и консумативните разходи.</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10.2. При прекратяване на договора да получи имотите, движимото имущество и оборудване на помещенията във вида, в който ги е предал, като се вземе предвид нормалното изхабяване.</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10.3. Да бъде допускан до имота, с оглед упражняване на контрол за поддържането му в добро състояние и за използването му според уговореното предназначение, не по-често от веднъж месечно, след предварително съгласуване с Наемателя на деня и часа на огледа.</w:t>
      </w:r>
    </w:p>
    <w:p w:rsidR="00653E60" w:rsidRPr="00653E60" w:rsidRDefault="00653E60" w:rsidP="00653E60">
      <w:pPr>
        <w:spacing w:after="0" w:line="240" w:lineRule="auto"/>
        <w:rPr>
          <w:rFonts w:ascii="Arial Narrow" w:eastAsia="Times New Roman" w:hAnsi="Arial Narrow" w:cs="Times New Roman"/>
          <w:b/>
          <w:sz w:val="24"/>
          <w:szCs w:val="24"/>
          <w:lang w:val="bg-BG"/>
        </w:rPr>
      </w:pPr>
    </w:p>
    <w:p w:rsidR="00653E60" w:rsidRPr="00653E60" w:rsidRDefault="00653E60" w:rsidP="00653E60">
      <w:pPr>
        <w:spacing w:after="0" w:line="240" w:lineRule="auto"/>
        <w:jc w:val="center"/>
        <w:rPr>
          <w:rFonts w:ascii="Arial Narrow" w:eastAsia="Times New Roman" w:hAnsi="Arial Narrow" w:cs="Times New Roman"/>
          <w:b/>
          <w:sz w:val="24"/>
          <w:szCs w:val="24"/>
          <w:lang w:val="ru-RU"/>
        </w:rPr>
      </w:pPr>
      <w:r w:rsidRPr="00653E60">
        <w:rPr>
          <w:rFonts w:ascii="Arial Narrow" w:eastAsia="Times New Roman" w:hAnsi="Arial Narrow" w:cs="Times New Roman"/>
          <w:b/>
          <w:sz w:val="24"/>
          <w:szCs w:val="24"/>
        </w:rPr>
        <w:t>III</w:t>
      </w:r>
      <w:r w:rsidRPr="00653E60">
        <w:rPr>
          <w:rFonts w:ascii="Arial Narrow" w:eastAsia="Times New Roman" w:hAnsi="Arial Narrow" w:cs="Times New Roman"/>
          <w:b/>
          <w:sz w:val="24"/>
          <w:szCs w:val="24"/>
          <w:lang w:val="bg-BG"/>
        </w:rPr>
        <w:t>. ЦЕНИ И ПЛАЩАНИЯ</w:t>
      </w:r>
    </w:p>
    <w:p w:rsidR="00653E60" w:rsidRPr="00653E60" w:rsidRDefault="00653E60" w:rsidP="00653E60">
      <w:pPr>
        <w:spacing w:after="0" w:line="240" w:lineRule="auto"/>
        <w:rPr>
          <w:rFonts w:ascii="Arial Narrow" w:eastAsia="Times New Roman" w:hAnsi="Arial Narrow" w:cs="Times New Roman"/>
          <w:sz w:val="24"/>
          <w:szCs w:val="24"/>
          <w:lang w:val="bg-BG"/>
        </w:rPr>
      </w:pP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sz w:val="24"/>
          <w:szCs w:val="24"/>
          <w:lang w:val="bg-BG"/>
        </w:rPr>
        <w:t xml:space="preserve">11. Наемателят заплаща на Наемодателя месечна наемна цена за наетите имот/и в размер на </w:t>
      </w:r>
      <w:r w:rsidRPr="00653E60">
        <w:rPr>
          <w:rFonts w:ascii="Arial Narrow" w:eastAsia="Times New Roman" w:hAnsi="Arial Narrow" w:cs="Arial"/>
          <w:b/>
          <w:sz w:val="24"/>
          <w:szCs w:val="24"/>
          <w:lang w:val="bg-BG" w:eastAsia="bg-BG"/>
        </w:rPr>
        <w:t xml:space="preserve">…………… лв. (словом) </w:t>
      </w:r>
      <w:r w:rsidRPr="00653E60">
        <w:rPr>
          <w:rFonts w:ascii="Arial Narrow" w:eastAsia="Times New Roman" w:hAnsi="Arial Narrow" w:cs="Times New Roman"/>
          <w:b/>
          <w:bCs/>
          <w:sz w:val="24"/>
          <w:szCs w:val="24"/>
          <w:lang w:val="bg-BG"/>
        </w:rPr>
        <w:t xml:space="preserve">без ДДС, </w:t>
      </w:r>
      <w:r w:rsidRPr="00653E60">
        <w:rPr>
          <w:rFonts w:ascii="Arial Narrow" w:eastAsia="Times New Roman" w:hAnsi="Arial Narrow" w:cs="Times New Roman"/>
          <w:bCs/>
          <w:sz w:val="24"/>
          <w:szCs w:val="24"/>
          <w:lang w:val="bg-BG"/>
        </w:rPr>
        <w:t>определена на база</w:t>
      </w:r>
      <w:r w:rsidRPr="00653E60">
        <w:rPr>
          <w:rFonts w:ascii="Arial Narrow" w:eastAsia="Times New Roman" w:hAnsi="Arial Narrow" w:cs="Times New Roman"/>
          <w:b/>
          <w:bCs/>
          <w:sz w:val="24"/>
          <w:szCs w:val="24"/>
          <w:lang w:val="bg-BG"/>
        </w:rPr>
        <w:t xml:space="preserve"> …….. лв. </w:t>
      </w:r>
      <w:r w:rsidRPr="00653E60">
        <w:rPr>
          <w:rFonts w:ascii="Arial Narrow" w:eastAsia="Times New Roman" w:hAnsi="Arial Narrow" w:cs="Times New Roman"/>
          <w:bCs/>
          <w:sz w:val="24"/>
          <w:szCs w:val="24"/>
          <w:lang w:val="bg-BG"/>
        </w:rPr>
        <w:t xml:space="preserve">на квадратен метър, за обща площ </w:t>
      </w:r>
      <w:r w:rsidRPr="00653E60">
        <w:rPr>
          <w:rFonts w:ascii="Arial Narrow" w:eastAsia="Times New Roman" w:hAnsi="Arial Narrow" w:cs="Times New Roman"/>
          <w:b/>
          <w:bCs/>
          <w:sz w:val="24"/>
          <w:szCs w:val="24"/>
          <w:lang w:val="bg-BG"/>
        </w:rPr>
        <w:t>……………. кв. м. (словом).</w:t>
      </w: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sz w:val="24"/>
          <w:szCs w:val="24"/>
          <w:lang w:val="bg-BG"/>
        </w:rPr>
        <w:t>12. При влизане в сила на нормативни актове, включително и с местно значение, по силата на които за Наемодателя възниква задължение за отдаване под наем на собствените му недвижими имоти на цени, не по-ниски от определените в съответните нормативни актове, в случай, че наемната цена по т. 11 е под определения минимум, се счита за договорена в размер на установения с  актовете минимум. Задължението на Наемателя за заплащане на променения в съответствие с предходното изречение размер на дължимата наемна цена възниква, считано от датата на влизане в сила на съответните нормативни актове. В тези случаи Наемодателят се задължава да уведомява писмено Наемателя за настъпилата промяна.</w:t>
      </w: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sz w:val="24"/>
          <w:szCs w:val="24"/>
          <w:lang w:val="bg-BG"/>
        </w:rPr>
        <w:t>13. Плащането на наемната цена се извършва до 10-то число на всеки календарен месец, за който е дължима, по банкова сметка, както следва:</w:t>
      </w: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b/>
          <w:sz w:val="24"/>
          <w:szCs w:val="24"/>
          <w:lang w:eastAsia="bg-BG"/>
        </w:rPr>
        <w:t>IBAN</w:t>
      </w:r>
      <w:r w:rsidRPr="00653E60">
        <w:rPr>
          <w:rFonts w:ascii="Arial Narrow" w:eastAsia="Times New Roman" w:hAnsi="Arial Narrow" w:cs="Times New Roman"/>
          <w:b/>
          <w:sz w:val="24"/>
          <w:szCs w:val="24"/>
          <w:lang w:val="bg-BG" w:eastAsia="bg-BG"/>
        </w:rPr>
        <w:t xml:space="preserve"> </w:t>
      </w:r>
      <w:r w:rsidRPr="00653E60">
        <w:rPr>
          <w:rFonts w:ascii="Arial Narrow" w:eastAsia="Times New Roman" w:hAnsi="Arial Narrow" w:cs="Arial"/>
          <w:bCs/>
          <w:sz w:val="24"/>
          <w:szCs w:val="24"/>
        </w:rPr>
        <w:t>BG16CECB979010C7866101</w:t>
      </w:r>
      <w:r w:rsidRPr="00653E60">
        <w:rPr>
          <w:rFonts w:ascii="Arial Narrow" w:eastAsia="Times New Roman" w:hAnsi="Arial Narrow" w:cs="Times New Roman"/>
          <w:b/>
          <w:sz w:val="24"/>
          <w:szCs w:val="24"/>
          <w:lang w:val="bg-BG" w:eastAsia="bg-BG"/>
        </w:rPr>
        <w:t xml:space="preserve">; </w:t>
      </w:r>
      <w:r w:rsidRPr="00653E60">
        <w:rPr>
          <w:rFonts w:ascii="Arial Narrow" w:eastAsia="Times New Roman" w:hAnsi="Arial Narrow" w:cs="Times New Roman"/>
          <w:b/>
          <w:sz w:val="24"/>
          <w:szCs w:val="24"/>
          <w:lang w:eastAsia="bg-BG"/>
        </w:rPr>
        <w:t>BIC</w:t>
      </w:r>
      <w:r w:rsidRPr="00653E60">
        <w:rPr>
          <w:rFonts w:ascii="Arial Narrow" w:eastAsia="Times New Roman" w:hAnsi="Arial Narrow" w:cs="Times New Roman"/>
          <w:b/>
          <w:sz w:val="24"/>
          <w:szCs w:val="24"/>
          <w:lang w:val="bg-BG" w:eastAsia="bg-BG"/>
        </w:rPr>
        <w:t xml:space="preserve"> </w:t>
      </w:r>
      <w:r w:rsidRPr="00653E60">
        <w:rPr>
          <w:rFonts w:ascii="Arial Narrow" w:eastAsia="Times New Roman" w:hAnsi="Arial Narrow" w:cs="Arial"/>
          <w:bCs/>
          <w:sz w:val="24"/>
          <w:szCs w:val="24"/>
        </w:rPr>
        <w:t>CECBBGSF</w:t>
      </w:r>
      <w:r w:rsidRPr="00653E60">
        <w:rPr>
          <w:rFonts w:ascii="Arial Narrow" w:eastAsia="Times New Roman" w:hAnsi="Arial Narrow" w:cs="Times New Roman"/>
          <w:b/>
          <w:sz w:val="24"/>
          <w:szCs w:val="24"/>
          <w:lang w:val="bg-BG" w:eastAsia="bg-BG"/>
        </w:rPr>
        <w:t>; При Банка ЦКБ АД</w:t>
      </w: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sz w:val="24"/>
          <w:szCs w:val="24"/>
          <w:lang w:val="bg-BG"/>
        </w:rPr>
        <w:t>13.1. За дата на плащането се приема датата на заверяване на банковата сметка на Наемодателя.</w:t>
      </w: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sz w:val="24"/>
          <w:szCs w:val="24"/>
          <w:lang w:val="bg-BG"/>
        </w:rPr>
        <w:t>1</w:t>
      </w:r>
      <w:r w:rsidRPr="00653E60">
        <w:rPr>
          <w:rFonts w:ascii="Arial Narrow" w:eastAsia="Times New Roman" w:hAnsi="Arial Narrow" w:cs="Times New Roman"/>
          <w:sz w:val="24"/>
          <w:szCs w:val="24"/>
          <w:lang w:val="ru-RU"/>
        </w:rPr>
        <w:t>4</w:t>
      </w:r>
      <w:r w:rsidRPr="00653E60">
        <w:rPr>
          <w:rFonts w:ascii="Arial Narrow" w:eastAsia="Times New Roman" w:hAnsi="Arial Narrow" w:cs="Times New Roman"/>
          <w:sz w:val="24"/>
          <w:szCs w:val="24"/>
          <w:lang w:val="bg-BG"/>
        </w:rPr>
        <w:t xml:space="preserve">. Наемателят се задължава да заплаща за своя сметка всички, направени от него консумативни разходи - ел. енергия, телефон, вода, охрана и др. </w:t>
      </w:r>
      <w:r w:rsidRPr="00653E60">
        <w:rPr>
          <w:rFonts w:ascii="Arial Narrow" w:eastAsia="Times New Roman" w:hAnsi="Arial Narrow" w:cs="Times New Roman"/>
          <w:i/>
          <w:sz w:val="24"/>
          <w:szCs w:val="24"/>
          <w:lang w:val="bg-BG"/>
        </w:rPr>
        <w:t>/описват се изчерпателно/</w:t>
      </w:r>
      <w:r w:rsidRPr="00653E60">
        <w:rPr>
          <w:rFonts w:ascii="Arial Narrow" w:eastAsia="Times New Roman" w:hAnsi="Arial Narrow" w:cs="Times New Roman"/>
          <w:sz w:val="24"/>
          <w:szCs w:val="24"/>
          <w:lang w:val="bg-BG"/>
        </w:rPr>
        <w:t>, както и припадащата му се част от такса битови отпадъци. Консумативните разходи и такса битови отпадъци не са включени в наемната цена.</w:t>
      </w: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sz w:val="24"/>
          <w:szCs w:val="24"/>
          <w:lang w:val="bg-BG"/>
        </w:rPr>
        <w:lastRenderedPageBreak/>
        <w:t>14.1. Размерът на направените от Наемателя консумативни разходи по предходната точка, в случаите на общото им отчитане за имота/те като цяло, се определя пропорционално на наеманата от Наемателя площ спрямо общата площ.</w:t>
      </w: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sz w:val="24"/>
          <w:szCs w:val="24"/>
          <w:lang w:val="bg-BG"/>
        </w:rPr>
        <w:t>14.2. Сумите се заплащат по указаната от Наемодателя банкова сметка, в срок от 5 (пет) дни след представяне от Наемодателя на Наемателя на съответните фактури.</w:t>
      </w: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sz w:val="24"/>
          <w:szCs w:val="24"/>
          <w:lang w:val="bg-BG"/>
        </w:rPr>
        <w:t>14</w:t>
      </w:r>
      <w:r w:rsidRPr="00653E60">
        <w:rPr>
          <w:rFonts w:ascii="Arial Narrow" w:eastAsia="Times New Roman" w:hAnsi="Arial Narrow" w:cs="Times New Roman"/>
          <w:sz w:val="24"/>
          <w:szCs w:val="24"/>
          <w:lang w:val="ru-RU"/>
        </w:rPr>
        <w:t>.</w:t>
      </w:r>
      <w:r w:rsidRPr="00653E60">
        <w:rPr>
          <w:rFonts w:ascii="Arial Narrow" w:eastAsia="Times New Roman" w:hAnsi="Arial Narrow" w:cs="Times New Roman"/>
          <w:sz w:val="24"/>
          <w:szCs w:val="24"/>
          <w:lang w:val="bg-BG"/>
        </w:rPr>
        <w:t>3. За дата на плащането се приема датата на заверяване на банковата сметка на Наемодателя.</w:t>
      </w:r>
    </w:p>
    <w:p w:rsidR="00653E60" w:rsidRPr="00653E60" w:rsidRDefault="00653E60" w:rsidP="00653E60">
      <w:pPr>
        <w:spacing w:after="120" w:line="240" w:lineRule="auto"/>
        <w:ind w:firstLine="720"/>
        <w:jc w:val="both"/>
        <w:rPr>
          <w:rFonts w:ascii="Arial Narrow" w:eastAsia="Times New Roman" w:hAnsi="Arial Narrow" w:cs="Times New Roman"/>
          <w:b/>
          <w:bCs/>
          <w:i/>
          <w:iCs/>
          <w:sz w:val="24"/>
          <w:szCs w:val="24"/>
          <w:lang w:val="ru-RU"/>
        </w:rPr>
      </w:pPr>
      <w:r w:rsidRPr="00653E60">
        <w:rPr>
          <w:rFonts w:ascii="Arial Narrow" w:eastAsia="Times New Roman" w:hAnsi="Arial Narrow" w:cs="Times New Roman"/>
          <w:sz w:val="24"/>
          <w:szCs w:val="24"/>
          <w:lang w:val="bg-BG"/>
        </w:rPr>
        <w:t>14.4. Наемодателят издава ежемесечно фактури за задълженията на Наемателя по т. 11 и т. 14 от настоящия договор, като същите се изпращат до Наемателя единствено по електронна поща. Наемателят предоставя валиден адрес на електронна поща, като неполучаването на фактура не освобождава Наемателя да погаси своите задължения следствие от договора за наем. Адресът на електронната поща на Наемателя е следният: ...........................................</w:t>
      </w:r>
    </w:p>
    <w:p w:rsidR="00653E60" w:rsidRPr="00653E60" w:rsidRDefault="00653E60" w:rsidP="00653E60">
      <w:pPr>
        <w:spacing w:after="0" w:line="240" w:lineRule="auto"/>
        <w:rPr>
          <w:rFonts w:ascii="Arial Narrow" w:eastAsia="Times New Roman" w:hAnsi="Arial Narrow" w:cs="Times New Roman"/>
          <w:b/>
          <w:sz w:val="24"/>
          <w:szCs w:val="24"/>
        </w:rPr>
      </w:pPr>
    </w:p>
    <w:p w:rsidR="00653E60" w:rsidRPr="00653E60" w:rsidRDefault="00653E60" w:rsidP="00653E60">
      <w:pPr>
        <w:spacing w:after="0" w:line="240" w:lineRule="auto"/>
        <w:jc w:val="center"/>
        <w:rPr>
          <w:rFonts w:ascii="Arial Narrow" w:eastAsia="Times New Roman" w:hAnsi="Arial Narrow" w:cs="Times New Roman"/>
          <w:sz w:val="24"/>
          <w:szCs w:val="24"/>
          <w:lang w:val="ru-RU"/>
        </w:rPr>
      </w:pPr>
      <w:r w:rsidRPr="00653E60">
        <w:rPr>
          <w:rFonts w:ascii="Arial Narrow" w:eastAsia="Times New Roman" w:hAnsi="Arial Narrow" w:cs="Times New Roman"/>
          <w:b/>
          <w:sz w:val="24"/>
          <w:szCs w:val="24"/>
        </w:rPr>
        <w:t>IV</w:t>
      </w:r>
      <w:r w:rsidRPr="00653E60">
        <w:rPr>
          <w:rFonts w:ascii="Arial Narrow" w:eastAsia="Times New Roman" w:hAnsi="Arial Narrow" w:cs="Times New Roman"/>
          <w:b/>
          <w:sz w:val="24"/>
          <w:szCs w:val="24"/>
          <w:lang w:val="bg-BG"/>
        </w:rPr>
        <w:t>. САНКЦИИ</w:t>
      </w:r>
    </w:p>
    <w:p w:rsidR="00653E60" w:rsidRPr="00653E60" w:rsidRDefault="00653E60" w:rsidP="00653E60">
      <w:pPr>
        <w:spacing w:after="0" w:line="240" w:lineRule="auto"/>
        <w:jc w:val="both"/>
        <w:rPr>
          <w:rFonts w:ascii="Arial Narrow" w:eastAsia="Times New Roman" w:hAnsi="Arial Narrow" w:cs="Times New Roman"/>
          <w:sz w:val="24"/>
          <w:szCs w:val="24"/>
          <w:lang w:val="bg-BG"/>
        </w:rPr>
      </w:pP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15. При забава на плащанията на наемната цена по т. 11 от настоящия договор за повече от 10 работни дни, Наемателят дължи на Наемодателя неустойка за забава в размер на 0,5 % (нула цяло и пет десети процента) на ден върху размера на просроченото плащане за целия период на забавата, но не повече от 50 % (петдесет процента) от размера на просроченото плащане.</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15.1. При забава на плащанията по т. 14 от настоящия договор Наемателят заплаща върху размера на неизплатените в срок суми законна лихва.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16. Наемателят дължи на Наемодателя обезщетение за всички вреди, причинени през време на ползване на имота/те, движимото имущество и оборудване, освен ако докаже, че тези вреди се дължат на причина, за която той не отговаря.</w:t>
      </w:r>
    </w:p>
    <w:p w:rsidR="00653E60" w:rsidRPr="00653E60" w:rsidRDefault="00653E60" w:rsidP="00653E60">
      <w:pPr>
        <w:spacing w:after="0" w:line="240" w:lineRule="auto"/>
        <w:jc w:val="both"/>
        <w:rPr>
          <w:rFonts w:ascii="Arial Narrow" w:eastAsia="Times New Roman" w:hAnsi="Arial Narrow" w:cs="Times New Roman"/>
          <w:sz w:val="24"/>
          <w:szCs w:val="24"/>
          <w:lang w:val="bg-BG"/>
        </w:rPr>
      </w:pPr>
    </w:p>
    <w:p w:rsidR="00653E60" w:rsidRPr="00653E60" w:rsidRDefault="00653E60" w:rsidP="00653E60">
      <w:pPr>
        <w:spacing w:after="0" w:line="240" w:lineRule="auto"/>
        <w:jc w:val="center"/>
        <w:rPr>
          <w:rFonts w:ascii="Arial Narrow" w:eastAsia="Times New Roman" w:hAnsi="Arial Narrow" w:cs="Times New Roman"/>
          <w:sz w:val="24"/>
          <w:szCs w:val="24"/>
          <w:lang w:val="bg-BG"/>
        </w:rPr>
      </w:pPr>
      <w:r w:rsidRPr="00653E60">
        <w:rPr>
          <w:rFonts w:ascii="Arial Narrow" w:eastAsia="Times New Roman" w:hAnsi="Arial Narrow" w:cs="Times New Roman"/>
          <w:b/>
          <w:sz w:val="24"/>
          <w:szCs w:val="24"/>
        </w:rPr>
        <w:t>V</w:t>
      </w:r>
      <w:r w:rsidRPr="00653E60">
        <w:rPr>
          <w:rFonts w:ascii="Arial Narrow" w:eastAsia="Times New Roman" w:hAnsi="Arial Narrow" w:cs="Times New Roman"/>
          <w:b/>
          <w:sz w:val="24"/>
          <w:szCs w:val="24"/>
          <w:lang w:val="bg-BG"/>
        </w:rPr>
        <w:t>. ОБЩИ И ЗАКЛЮЧИТЕЛНИ РАЗПОРЕДБИ</w:t>
      </w:r>
    </w:p>
    <w:p w:rsidR="00653E60" w:rsidRPr="00653E60" w:rsidRDefault="00653E60" w:rsidP="00653E60">
      <w:pPr>
        <w:spacing w:after="0" w:line="240" w:lineRule="auto"/>
        <w:rPr>
          <w:rFonts w:ascii="Arial Narrow" w:eastAsia="Times New Roman" w:hAnsi="Arial Narrow" w:cs="Times New Roman"/>
          <w:sz w:val="24"/>
          <w:szCs w:val="24"/>
          <w:lang w:val="bg-BG"/>
        </w:rPr>
      </w:pP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17. Договорът се прекратява: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17.1. С изтичане на срока, за който е сключен;</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17.2. По взаимно съгласие между страните, с писмено споразумение, уреждащо всички последици помежду им, произтичащи от предсрочното прекратяване на договора;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17.3. При закъснение на плащането на дължимите суми по т. 11 и т. 14 с повече от 20 (двадесет) дни с писмено уведомление от Наемодателя до Наемателя. В този случай Наемодателят няма задължение за спазване на предизвестителен срок;</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17.4. Предсрочно, с едномесечно писмено предизвестие от всяка от страните, отправено до насрещната страна;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w:t>
      </w:r>
      <w:r w:rsidRPr="00653E60">
        <w:rPr>
          <w:rFonts w:ascii="Arial Narrow" w:eastAsia="Times New Roman" w:hAnsi="Arial Narrow" w:cs="Times New Roman"/>
          <w:sz w:val="24"/>
          <w:szCs w:val="24"/>
          <w:lang w:val="ru-RU"/>
        </w:rPr>
        <w:t>7</w:t>
      </w:r>
      <w:r w:rsidRPr="00653E60">
        <w:rPr>
          <w:rFonts w:ascii="Arial Narrow" w:eastAsia="Times New Roman" w:hAnsi="Arial Narrow" w:cs="Times New Roman"/>
          <w:sz w:val="24"/>
          <w:szCs w:val="24"/>
          <w:lang w:val="bg-BG"/>
        </w:rPr>
        <w:t>.5. Без предизвестие, в случай че, за която и да е от страните бъде открито производство за обявяване в несъстоятелност или в ликвидация;</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w:t>
      </w:r>
      <w:r w:rsidRPr="00653E60">
        <w:rPr>
          <w:rFonts w:ascii="Arial Narrow" w:eastAsia="Times New Roman" w:hAnsi="Arial Narrow" w:cs="Times New Roman"/>
          <w:sz w:val="24"/>
          <w:szCs w:val="24"/>
          <w:lang w:val="ru-RU"/>
        </w:rPr>
        <w:t>7</w:t>
      </w:r>
      <w:r w:rsidRPr="00653E60">
        <w:rPr>
          <w:rFonts w:ascii="Arial Narrow" w:eastAsia="Times New Roman" w:hAnsi="Arial Narrow" w:cs="Times New Roman"/>
          <w:sz w:val="24"/>
          <w:szCs w:val="24"/>
          <w:lang w:val="bg-BG"/>
        </w:rPr>
        <w:t>.6. При настъпване на форсмажорни обстоятелства.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w:t>
      </w:r>
      <w:r w:rsidRPr="00653E60">
        <w:rPr>
          <w:rFonts w:ascii="Arial Narrow" w:eastAsia="Times New Roman" w:hAnsi="Arial Narrow" w:cs="Times New Roman"/>
          <w:sz w:val="24"/>
          <w:szCs w:val="24"/>
          <w:lang w:val="ru-RU"/>
        </w:rPr>
        <w:t>7</w:t>
      </w:r>
      <w:r w:rsidRPr="00653E60">
        <w:rPr>
          <w:rFonts w:ascii="Arial Narrow" w:eastAsia="Times New Roman" w:hAnsi="Arial Narrow" w:cs="Times New Roman"/>
          <w:sz w:val="24"/>
          <w:szCs w:val="24"/>
          <w:lang w:val="bg-BG"/>
        </w:rPr>
        <w:t>.6.1. За настъпване на форсмажорни обстоятелства страните си дължат надлежно уведомяване. В този случай, се предоставя най-малко едномесечен срок за уреждане и приключване на отношенията, във връзка с прекратяване на договора.</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w:t>
      </w:r>
      <w:r w:rsidRPr="00653E60">
        <w:rPr>
          <w:rFonts w:ascii="Arial Narrow" w:eastAsia="Times New Roman" w:hAnsi="Arial Narrow" w:cs="Times New Roman"/>
          <w:sz w:val="24"/>
          <w:szCs w:val="24"/>
          <w:lang w:val="ru-RU"/>
        </w:rPr>
        <w:t>8</w:t>
      </w:r>
      <w:r w:rsidRPr="00653E60">
        <w:rPr>
          <w:rFonts w:ascii="Arial Narrow" w:eastAsia="Times New Roman" w:hAnsi="Arial Narrow" w:cs="Times New Roman"/>
          <w:sz w:val="24"/>
          <w:szCs w:val="24"/>
          <w:lang w:val="bg-BG"/>
        </w:rPr>
        <w:t>. В случай на предсрочно прекратяване на договора, ако не е спазен едномесечния срок на предизвестието, страната, поискала прекратяването му, дължи на другата страна обезщетение в размер, равен на наема за срока на неспазеното предизвестие.</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19. При прекратяване на договора Наемателят е длъжен до датата на прекратяването му да освободи наетия/те имот/и и да изнесе имуществото си.</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 xml:space="preserve">19.1. В случай, че Наемателят не изпълни задължението си по предходната точка, Наемодателят има право, след изтичане на 20 (двадесет) дневен срок, считано от датата на </w:t>
      </w:r>
      <w:r w:rsidRPr="00653E60">
        <w:rPr>
          <w:rFonts w:ascii="Arial Narrow" w:eastAsia="Times New Roman" w:hAnsi="Arial Narrow" w:cs="Times New Roman"/>
          <w:sz w:val="24"/>
          <w:szCs w:val="24"/>
          <w:lang w:val="bg-BG"/>
        </w:rPr>
        <w:lastRenderedPageBreak/>
        <w:t>прекратяване на настоящия договор, едностранно да възстанови владението си върху отдадените под наем имот/и и да се разпорежда с имуществото на Наемателя, както намери за добре, без да му дължи за това каквито и да било обезщетения.</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20. Наемателят се задължава да информира незабавно Наемодателя за всички промени, настъпили в търговската му регистрация, както и да му съобщи незабавно за настъпването на събитията по т. 17.5.</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2</w:t>
      </w:r>
      <w:r w:rsidRPr="00653E60">
        <w:rPr>
          <w:rFonts w:ascii="Arial Narrow" w:eastAsia="Times New Roman" w:hAnsi="Arial Narrow" w:cs="Times New Roman"/>
          <w:sz w:val="24"/>
          <w:szCs w:val="24"/>
          <w:lang w:val="ru-RU"/>
        </w:rPr>
        <w:t>1</w:t>
      </w:r>
      <w:r w:rsidRPr="00653E60">
        <w:rPr>
          <w:rFonts w:ascii="Arial Narrow" w:eastAsia="Times New Roman" w:hAnsi="Arial Narrow" w:cs="Times New Roman"/>
          <w:sz w:val="24"/>
          <w:szCs w:val="24"/>
          <w:lang w:val="bg-BG"/>
        </w:rPr>
        <w:t>. Страните се споразумяват, да решават всички възникнали спорни въпроси по доброволен път, а когато това е невъзможно, да ги отнасят за решаване пред компетентния съд.</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21.1.Разрешаването на възникнали правни спорове ще става пред компетентния  съд, като страните по взаимно съгласие с настоящия договор и на основание чл. 117, ал. 2 от ГПК се договарят, че компетентният съд по подсъдност ще бъде в гр.София, независимо от това къде е регистрирана страната ответник по спора и къде са нейното седалище и адрес на управление.</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22. Настоящият договор може да бъде изменян и допълван единствено чрез двустранно подписани от страните по него споразумения</w:t>
      </w:r>
      <w:r w:rsidRPr="00653E60">
        <w:rPr>
          <w:rFonts w:ascii="Arial Narrow" w:eastAsia="Times New Roman" w:hAnsi="Arial Narrow" w:cs="Times New Roman"/>
          <w:sz w:val="24"/>
          <w:szCs w:val="24"/>
          <w:shd w:val="clear" w:color="auto" w:fill="FFFFFF"/>
          <w:lang w:val="bg-BG"/>
        </w:rPr>
        <w:t>, включително и в случаите по т. 12</w:t>
      </w:r>
      <w:r w:rsidRPr="00653E60">
        <w:rPr>
          <w:rFonts w:ascii="Arial Narrow" w:eastAsia="Times New Roman" w:hAnsi="Arial Narrow" w:cs="Times New Roman"/>
          <w:sz w:val="24"/>
          <w:szCs w:val="24"/>
          <w:lang w:val="bg-BG"/>
        </w:rPr>
        <w:t>.</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23. За неуредените в договора въпроси се прилагат разпоредбите на действащото в страната законодателство.</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Приложения, представляващи неразделна част от настоящия договор:</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1. Схема на отдавания/те под наем имот/и;</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2. Приемо-предавателен протокол, представляващ опис на вида и състоянието на имота/те при предаването му/им на Наемателя.</w:t>
      </w: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p>
    <w:p w:rsidR="00653E60" w:rsidRPr="00653E60" w:rsidRDefault="00653E60" w:rsidP="00653E60">
      <w:pPr>
        <w:spacing w:after="0" w:line="240" w:lineRule="auto"/>
        <w:ind w:firstLine="720"/>
        <w:jc w:val="both"/>
        <w:rPr>
          <w:rFonts w:ascii="Arial Narrow" w:eastAsia="Times New Roman" w:hAnsi="Arial Narrow" w:cs="Times New Roman"/>
          <w:sz w:val="24"/>
          <w:szCs w:val="24"/>
          <w:lang w:val="ru-RU"/>
        </w:rPr>
      </w:pPr>
      <w:r w:rsidRPr="00653E60">
        <w:rPr>
          <w:rFonts w:ascii="Arial Narrow" w:eastAsia="Times New Roman" w:hAnsi="Arial Narrow" w:cs="Times New Roman"/>
          <w:sz w:val="24"/>
          <w:szCs w:val="24"/>
          <w:lang w:val="bg-BG"/>
        </w:rPr>
        <w:t>Настоящият договор се изготви и подписа, с нотариална заверка на подписите в два еднообразни екземпляра, по един за всяка от страните. Разходите за нотариалната заверка са за сметка на Наемателя.</w:t>
      </w:r>
    </w:p>
    <w:p w:rsidR="00653E60" w:rsidRPr="00653E60" w:rsidRDefault="00653E60" w:rsidP="00653E60">
      <w:pPr>
        <w:spacing w:after="0" w:line="240" w:lineRule="auto"/>
        <w:jc w:val="both"/>
        <w:rPr>
          <w:rFonts w:ascii="Arial Narrow" w:eastAsia="Times New Roman" w:hAnsi="Arial Narrow" w:cs="Times New Roman"/>
          <w:b/>
          <w:sz w:val="24"/>
          <w:szCs w:val="24"/>
          <w:lang w:val="bg-BG"/>
        </w:rPr>
      </w:pPr>
    </w:p>
    <w:p w:rsidR="00653E60" w:rsidRPr="00653E60" w:rsidRDefault="00653E60" w:rsidP="00653E60">
      <w:pPr>
        <w:spacing w:after="0" w:line="240" w:lineRule="auto"/>
        <w:jc w:val="both"/>
        <w:rPr>
          <w:rFonts w:ascii="Arial Narrow" w:eastAsia="Times New Roman" w:hAnsi="Arial Narrow" w:cs="Times New Roman"/>
          <w:b/>
          <w:sz w:val="24"/>
          <w:szCs w:val="24"/>
          <w:lang w:val="bg-BG"/>
        </w:rPr>
      </w:pPr>
    </w:p>
    <w:p w:rsidR="00653E60" w:rsidRPr="00653E60" w:rsidRDefault="00653E60" w:rsidP="00653E60">
      <w:pPr>
        <w:spacing w:after="0" w:line="240" w:lineRule="auto"/>
        <w:jc w:val="both"/>
        <w:rPr>
          <w:rFonts w:ascii="Arial Narrow" w:eastAsia="Times New Roman" w:hAnsi="Arial Narrow" w:cs="Times New Roman"/>
          <w:b/>
          <w:sz w:val="24"/>
          <w:szCs w:val="24"/>
          <w:lang w:val="bg-BG"/>
        </w:rPr>
      </w:pPr>
    </w:p>
    <w:p w:rsidR="00653E60" w:rsidRPr="00653E60" w:rsidRDefault="00653E60" w:rsidP="00653E60">
      <w:pPr>
        <w:spacing w:after="0" w:line="240" w:lineRule="auto"/>
        <w:ind w:firstLine="720"/>
        <w:jc w:val="both"/>
        <w:rPr>
          <w:rFonts w:ascii="Arial Narrow" w:eastAsia="Times New Roman" w:hAnsi="Arial Narrow" w:cs="Times New Roman"/>
          <w:b/>
          <w:sz w:val="24"/>
          <w:szCs w:val="24"/>
          <w:lang w:val="bg-BG"/>
        </w:rPr>
      </w:pPr>
      <w:r w:rsidRPr="00653E60">
        <w:rPr>
          <w:rFonts w:ascii="Arial Narrow" w:eastAsia="Times New Roman" w:hAnsi="Arial Narrow" w:cs="Times New Roman"/>
          <w:b/>
          <w:sz w:val="24"/>
          <w:szCs w:val="24"/>
          <w:lang w:val="bg-BG"/>
        </w:rPr>
        <w:t xml:space="preserve">ЗА НАЕМОДАТЕЛЯ: </w:t>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t>ЗА НАЕМАТЕЛЯ:</w:t>
      </w:r>
    </w:p>
    <w:p w:rsidR="00653E60" w:rsidRPr="00653E60" w:rsidRDefault="00653E60" w:rsidP="00653E60">
      <w:pPr>
        <w:spacing w:after="0" w:line="240" w:lineRule="auto"/>
        <w:ind w:firstLine="720"/>
        <w:jc w:val="both"/>
        <w:rPr>
          <w:rFonts w:ascii="Arial Narrow" w:eastAsia="Times New Roman" w:hAnsi="Arial Narrow" w:cs="Times New Roman"/>
          <w:b/>
          <w:sz w:val="24"/>
          <w:szCs w:val="24"/>
          <w:lang w:val="bg-BG"/>
        </w:rPr>
      </w:pPr>
    </w:p>
    <w:p w:rsidR="00653E60" w:rsidRPr="00653E60" w:rsidRDefault="00653E60" w:rsidP="00653E60">
      <w:pPr>
        <w:spacing w:after="0" w:line="240" w:lineRule="auto"/>
        <w:jc w:val="both"/>
        <w:rPr>
          <w:rFonts w:ascii="Arial Narrow" w:eastAsia="Times New Roman" w:hAnsi="Arial Narrow" w:cs="Times New Roman"/>
          <w:b/>
          <w:sz w:val="24"/>
          <w:szCs w:val="24"/>
          <w:lang w:val="bg-BG"/>
        </w:rPr>
      </w:pPr>
    </w:p>
    <w:p w:rsidR="00653E60" w:rsidRPr="00653E60" w:rsidRDefault="00653E60" w:rsidP="00653E60">
      <w:pPr>
        <w:spacing w:after="0" w:line="240" w:lineRule="auto"/>
        <w:ind w:firstLine="720"/>
        <w:jc w:val="both"/>
        <w:rPr>
          <w:rFonts w:ascii="Arial Narrow" w:eastAsia="Times New Roman" w:hAnsi="Arial Narrow" w:cs="Times New Roman"/>
          <w:b/>
          <w:sz w:val="24"/>
          <w:szCs w:val="24"/>
          <w:lang w:val="bg-BG"/>
        </w:rPr>
      </w:pPr>
      <w:r w:rsidRPr="00653E60">
        <w:rPr>
          <w:rFonts w:ascii="Arial Narrow" w:eastAsia="Times New Roman" w:hAnsi="Arial Narrow" w:cs="Times New Roman"/>
          <w:b/>
          <w:sz w:val="24"/>
          <w:szCs w:val="24"/>
          <w:lang w:val="bg-BG"/>
        </w:rPr>
        <w:t>/…………………………/</w:t>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r>
      <w:r w:rsidRPr="00653E60">
        <w:rPr>
          <w:rFonts w:ascii="Arial Narrow" w:eastAsia="Times New Roman" w:hAnsi="Arial Narrow" w:cs="Times New Roman"/>
          <w:b/>
          <w:sz w:val="24"/>
          <w:szCs w:val="24"/>
          <w:lang w:val="bg-BG"/>
        </w:rPr>
        <w:tab/>
        <w:t>/....................................../</w:t>
      </w:r>
    </w:p>
    <w:p w:rsidR="00653E60" w:rsidRPr="00653E60" w:rsidRDefault="00653E60" w:rsidP="00653E60">
      <w:pPr>
        <w:spacing w:after="0" w:line="240" w:lineRule="auto"/>
        <w:ind w:firstLine="720"/>
        <w:jc w:val="both"/>
        <w:rPr>
          <w:rFonts w:ascii="Arial Narrow" w:eastAsia="Times New Roman" w:hAnsi="Arial Narrow" w:cs="Times New Roman"/>
          <w:b/>
          <w:sz w:val="24"/>
          <w:szCs w:val="24"/>
          <w:lang w:val="bg-BG"/>
        </w:rPr>
      </w:pPr>
      <w:r w:rsidRPr="00653E60">
        <w:rPr>
          <w:rFonts w:ascii="Arial Narrow" w:eastAsia="Times New Roman" w:hAnsi="Arial Narrow" w:cs="Times New Roman"/>
          <w:b/>
          <w:sz w:val="24"/>
          <w:szCs w:val="24"/>
          <w:lang w:val="bg-BG"/>
        </w:rPr>
        <w:t>Представляващ</w:t>
      </w:r>
    </w:p>
    <w:p w:rsidR="00653E60" w:rsidRPr="00653E60" w:rsidRDefault="00653E60" w:rsidP="00653E60">
      <w:pPr>
        <w:spacing w:after="0" w:line="240" w:lineRule="auto"/>
        <w:ind w:firstLine="720"/>
        <w:jc w:val="both"/>
        <w:rPr>
          <w:rFonts w:ascii="Arial Narrow" w:eastAsia="Times New Roman" w:hAnsi="Arial Narrow" w:cs="Times New Roman"/>
          <w:b/>
          <w:sz w:val="24"/>
          <w:szCs w:val="24"/>
          <w:lang w:val="bg-BG"/>
        </w:rPr>
      </w:pPr>
    </w:p>
    <w:p w:rsidR="00653E60" w:rsidRPr="00653E60" w:rsidRDefault="00653E60" w:rsidP="00653E60">
      <w:pPr>
        <w:spacing w:after="0" w:line="240" w:lineRule="auto"/>
        <w:ind w:firstLine="720"/>
        <w:jc w:val="both"/>
        <w:rPr>
          <w:rFonts w:ascii="Arial Narrow" w:eastAsia="Times New Roman" w:hAnsi="Arial Narrow" w:cs="Times New Roman"/>
          <w:b/>
          <w:sz w:val="24"/>
          <w:szCs w:val="24"/>
          <w:lang w:val="bg-BG"/>
        </w:rPr>
      </w:pPr>
    </w:p>
    <w:p w:rsidR="00653E60" w:rsidRPr="00653E60" w:rsidRDefault="00653E60" w:rsidP="00653E60">
      <w:pPr>
        <w:spacing w:after="0" w:line="240" w:lineRule="auto"/>
        <w:ind w:firstLine="720"/>
        <w:jc w:val="both"/>
        <w:rPr>
          <w:rFonts w:ascii="Arial Narrow" w:eastAsia="Times New Roman" w:hAnsi="Arial Narrow" w:cs="Times New Roman"/>
          <w:b/>
          <w:sz w:val="24"/>
          <w:szCs w:val="24"/>
          <w:lang w:val="bg-BG"/>
        </w:rPr>
      </w:pPr>
      <w:r w:rsidRPr="00653E60">
        <w:rPr>
          <w:rFonts w:ascii="Arial Narrow" w:eastAsia="Times New Roman" w:hAnsi="Arial Narrow" w:cs="Times New Roman"/>
          <w:b/>
          <w:sz w:val="24"/>
          <w:szCs w:val="24"/>
          <w:lang w:val="bg-BG"/>
        </w:rPr>
        <w:t>/…………………………/</w:t>
      </w:r>
    </w:p>
    <w:p w:rsidR="00653E60" w:rsidRPr="00653E60" w:rsidRDefault="00653E60" w:rsidP="00653E60">
      <w:pPr>
        <w:spacing w:after="0" w:line="240" w:lineRule="auto"/>
        <w:ind w:firstLine="720"/>
        <w:jc w:val="both"/>
        <w:rPr>
          <w:rFonts w:ascii="Arial Narrow" w:eastAsia="Times New Roman" w:hAnsi="Arial Narrow" w:cs="Times New Roman"/>
          <w:b/>
          <w:sz w:val="24"/>
          <w:szCs w:val="24"/>
          <w:lang w:val="bg-BG"/>
        </w:rPr>
      </w:pPr>
      <w:r w:rsidRPr="00653E60">
        <w:rPr>
          <w:rFonts w:ascii="Arial Narrow" w:eastAsia="Times New Roman" w:hAnsi="Arial Narrow" w:cs="Times New Roman"/>
          <w:b/>
          <w:sz w:val="24"/>
          <w:szCs w:val="24"/>
          <w:lang w:val="bg-BG"/>
        </w:rPr>
        <w:t>Счетоводител</w:t>
      </w:r>
    </w:p>
    <w:p w:rsidR="00653E60" w:rsidRPr="00653E60" w:rsidRDefault="00653E60" w:rsidP="00111897">
      <w:pPr>
        <w:spacing w:before="120" w:after="0" w:line="240" w:lineRule="auto"/>
        <w:jc w:val="right"/>
        <w:rPr>
          <w:rFonts w:ascii="Arial Narrow" w:eastAsia="Times New Roman" w:hAnsi="Arial Narrow" w:cs="Arial"/>
          <w:sz w:val="24"/>
          <w:szCs w:val="24"/>
          <w:lang w:val="bg-BG" w:eastAsia="bg-BG"/>
        </w:rPr>
      </w:pPr>
    </w:p>
    <w:sectPr w:rsidR="00653E60" w:rsidRPr="00653E60" w:rsidSect="0073243E">
      <w:footerReference w:type="default" r:id="rId12"/>
      <w:headerReference w:type="first" r:id="rId13"/>
      <w:footerReference w:type="first" r:id="rId14"/>
      <w:pgSz w:w="11906" w:h="16838" w:code="9"/>
      <w:pgMar w:top="1276" w:right="1418" w:bottom="1276" w:left="1418" w:header="425"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EDC" w:rsidRDefault="00694EDC" w:rsidP="00334921">
      <w:pPr>
        <w:spacing w:after="0" w:line="240" w:lineRule="auto"/>
      </w:pPr>
      <w:r>
        <w:separator/>
      </w:r>
    </w:p>
  </w:endnote>
  <w:endnote w:type="continuationSeparator" w:id="0">
    <w:p w:rsidR="00694EDC" w:rsidRDefault="00694EDC" w:rsidP="0033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757108"/>
      <w:docPartObj>
        <w:docPartGallery w:val="Page Numbers (Bottom of Page)"/>
        <w:docPartUnique/>
      </w:docPartObj>
    </w:sdtPr>
    <w:sdtEndPr/>
    <w:sdtContent>
      <w:p w:rsidR="00334921" w:rsidRDefault="008B4277" w:rsidP="00334921">
        <w:pPr>
          <w:pStyle w:val="Footer"/>
          <w:tabs>
            <w:tab w:val="clear" w:pos="9072"/>
            <w:tab w:val="right" w:pos="9498"/>
          </w:tabs>
          <w:ind w:right="-428"/>
          <w:jc w:val="right"/>
        </w:pPr>
        <w:r>
          <w:rPr>
            <w:b/>
            <w:noProof/>
            <w:color w:val="7F7F7F" w:themeColor="text1" w:themeTint="80"/>
            <w:sz w:val="16"/>
          </w:rPr>
          <mc:AlternateContent>
            <mc:Choice Requires="wps">
              <w:drawing>
                <wp:anchor distT="0" distB="0" distL="114300" distR="114300" simplePos="0" relativeHeight="251659264" behindDoc="0" locked="0" layoutInCell="1" allowOverlap="1" wp14:anchorId="79AB76A9" wp14:editId="41F41AF8">
                  <wp:simplePos x="0" y="0"/>
                  <wp:positionH relativeFrom="column">
                    <wp:posOffset>5383530</wp:posOffset>
                  </wp:positionH>
                  <wp:positionV relativeFrom="paragraph">
                    <wp:posOffset>-405130</wp:posOffset>
                  </wp:positionV>
                  <wp:extent cx="419100" cy="895350"/>
                  <wp:effectExtent l="0" t="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562205" id="_x0000_t32" coordsize="21600,21600" o:spt="32" o:oned="t" path="m,l21600,21600e" filled="f">
                  <v:path arrowok="t" fillok="f" o:connecttype="none"/>
                  <o:lock v:ext="edit" shapetype="t"/>
                </v:shapetype>
                <v:shape id="AutoShape 3" o:spid="_x0000_s1026" type="#_x0000_t32" style="position:absolute;margin-left:423.9pt;margin-top:-31.9pt;width:33pt;height:7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" strokecolor="#58b0e3"/>
              </w:pict>
            </mc:Fallback>
          </mc:AlternateContent>
        </w:r>
        <w:r w:rsidR="00E874DE" w:rsidRPr="00334921">
          <w:rPr>
            <w:b/>
            <w:sz w:val="28"/>
          </w:rPr>
          <w:fldChar w:fldCharType="begin"/>
        </w:r>
        <w:r w:rsidR="00334921" w:rsidRPr="00334921">
          <w:rPr>
            <w:b/>
            <w:sz w:val="28"/>
          </w:rPr>
          <w:instrText xml:space="preserve"> PAGE   \* MERGEFORMAT </w:instrText>
        </w:r>
        <w:r w:rsidR="00E874DE" w:rsidRPr="00334921">
          <w:rPr>
            <w:b/>
            <w:sz w:val="28"/>
          </w:rPr>
          <w:fldChar w:fldCharType="separate"/>
        </w:r>
        <w:r w:rsidR="009501C1">
          <w:rPr>
            <w:b/>
            <w:noProof/>
            <w:sz w:val="28"/>
          </w:rPr>
          <w:t>9</w:t>
        </w:r>
        <w:r w:rsidR="00E874DE" w:rsidRPr="00334921">
          <w:rPr>
            <w:b/>
            <w:sz w:val="28"/>
          </w:rPr>
          <w:fldChar w:fldCharType="end"/>
        </w:r>
      </w:p>
    </w:sdtContent>
  </w:sdt>
  <w:p w:rsidR="00334921" w:rsidRDefault="003349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801808"/>
      <w:docPartObj>
        <w:docPartGallery w:val="Page Numbers (Bottom of Page)"/>
        <w:docPartUnique/>
      </w:docPartObj>
    </w:sdtPr>
    <w:sdtEndPr/>
    <w:sdtContent>
      <w:p w:rsidR="00DF2CAB" w:rsidRDefault="008B4277" w:rsidP="00DF2CAB">
        <w:pPr>
          <w:pStyle w:val="Footer"/>
          <w:tabs>
            <w:tab w:val="clear" w:pos="9072"/>
            <w:tab w:val="right" w:pos="9498"/>
          </w:tabs>
          <w:ind w:right="-428"/>
          <w:jc w:val="right"/>
        </w:pPr>
        <w:r>
          <w:rPr>
            <w:b/>
            <w:noProof/>
            <w:color w:val="7F7F7F" w:themeColor="text1" w:themeTint="80"/>
            <w:sz w:val="16"/>
          </w:rPr>
          <mc:AlternateContent>
            <mc:Choice Requires="wps">
              <w:drawing>
                <wp:anchor distT="0" distB="0" distL="114300" distR="114300" simplePos="0" relativeHeight="251661312" behindDoc="0" locked="0" layoutInCell="1" allowOverlap="1" wp14:anchorId="36EA0B44" wp14:editId="4BBF03C6">
                  <wp:simplePos x="0" y="0"/>
                  <wp:positionH relativeFrom="column">
                    <wp:posOffset>5383530</wp:posOffset>
                  </wp:positionH>
                  <wp:positionV relativeFrom="paragraph">
                    <wp:posOffset>-405130</wp:posOffset>
                  </wp:positionV>
                  <wp:extent cx="419100" cy="895350"/>
                  <wp:effectExtent l="0" t="0" r="19050" b="190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024F1F" id="_x0000_t32" coordsize="21600,21600" o:spt="32" o:oned="t" path="m,l21600,21600e" filled="f">
                  <v:path arrowok="t" fillok="f" o:connecttype="none"/>
                  <o:lock v:ext="edit" shapetype="t"/>
                </v:shapetype>
                <v:shape id="AutoShape 5" o:spid="_x0000_s1026" type="#_x0000_t32" style="position:absolute;margin-left:423.9pt;margin-top:-31.9pt;width:33pt;height:7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" strokecolor="#58b0e3"/>
              </w:pict>
            </mc:Fallback>
          </mc:AlternateContent>
        </w:r>
        <w:r w:rsidR="00E874DE" w:rsidRPr="00334921">
          <w:rPr>
            <w:b/>
            <w:sz w:val="28"/>
          </w:rPr>
          <w:fldChar w:fldCharType="begin"/>
        </w:r>
        <w:r w:rsidR="00DF2CAB" w:rsidRPr="00334921">
          <w:rPr>
            <w:b/>
            <w:sz w:val="28"/>
          </w:rPr>
          <w:instrText xml:space="preserve"> PAGE   \* MERGEFORMAT </w:instrText>
        </w:r>
        <w:r w:rsidR="00E874DE" w:rsidRPr="00334921">
          <w:rPr>
            <w:b/>
            <w:sz w:val="28"/>
          </w:rPr>
          <w:fldChar w:fldCharType="separate"/>
        </w:r>
        <w:r w:rsidR="009501C1">
          <w:rPr>
            <w:b/>
            <w:noProof/>
            <w:sz w:val="28"/>
          </w:rPr>
          <w:t>1</w:t>
        </w:r>
        <w:r w:rsidR="00E874DE" w:rsidRPr="00334921">
          <w:rPr>
            <w:b/>
            <w:sz w:val="28"/>
          </w:rPr>
          <w:fldChar w:fldCharType="end"/>
        </w:r>
      </w:p>
    </w:sdtContent>
  </w:sdt>
  <w:p w:rsidR="00B54CC0" w:rsidRDefault="00B54CC0" w:rsidP="00DF2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EDC" w:rsidRDefault="00694EDC" w:rsidP="00334921">
      <w:pPr>
        <w:spacing w:after="0" w:line="240" w:lineRule="auto"/>
      </w:pPr>
      <w:r>
        <w:separator/>
      </w:r>
    </w:p>
  </w:footnote>
  <w:footnote w:type="continuationSeparator" w:id="0">
    <w:p w:rsidR="00694EDC" w:rsidRDefault="00694EDC" w:rsidP="0033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588" w:rsidRDefault="00677588">
    <w:pPr>
      <w:pStyle w:val="Header"/>
    </w:pPr>
    <w:r w:rsidRPr="00C477D7">
      <w:rPr>
        <w:b/>
        <w:noProof/>
        <w:color w:val="7F7F7F" w:themeColor="text1" w:themeTint="80"/>
        <w:sz w:val="16"/>
      </w:rPr>
      <w:drawing>
        <wp:anchor distT="0" distB="0" distL="114300" distR="114300" simplePos="0" relativeHeight="251655168" behindDoc="0" locked="0" layoutInCell="1" allowOverlap="1" wp14:anchorId="3EAAF086" wp14:editId="3EDA15AE">
          <wp:simplePos x="0" y="0"/>
          <wp:positionH relativeFrom="column">
            <wp:posOffset>8255</wp:posOffset>
          </wp:positionH>
          <wp:positionV relativeFrom="paragraph">
            <wp:posOffset>104140</wp:posOffset>
          </wp:positionV>
          <wp:extent cx="2353310" cy="580390"/>
          <wp:effectExtent l="0" t="0" r="0" b="0"/>
          <wp:wrapNone/>
          <wp:docPr id="3" name="Picture 3" descr="C:\Users\igoranov\Desktop\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anov\Desktop\lll.png"/>
                  <pic:cNvPicPr>
                    <a:picLocks noChangeAspect="1" noChangeArrowheads="1"/>
                  </pic:cNvPicPr>
                </pic:nvPicPr>
                <pic:blipFill>
                  <a:blip r:embed="rId1"/>
                  <a:srcRect/>
                  <a:stretch>
                    <a:fillRect/>
                  </a:stretch>
                </pic:blipFill>
                <pic:spPr bwMode="auto">
                  <a:xfrm>
                    <a:off x="0" y="0"/>
                    <a:ext cx="2353310" cy="580390"/>
                  </a:xfrm>
                  <a:prstGeom prst="rect">
                    <a:avLst/>
                  </a:prstGeom>
                  <a:noFill/>
                  <a:ln w="9525">
                    <a:noFill/>
                    <a:miter lim="800000"/>
                    <a:headEnd/>
                    <a:tailEnd/>
                  </a:ln>
                </pic:spPr>
              </pic:pic>
            </a:graphicData>
          </a:graphic>
        </wp:anchor>
      </w:drawing>
    </w:r>
  </w:p>
  <w:p w:rsidR="006F1349" w:rsidRDefault="009501C1" w:rsidP="006F1349">
    <w:pPr>
      <w:tabs>
        <w:tab w:val="center" w:pos="4536"/>
        <w:tab w:val="right" w:pos="9923"/>
      </w:tabs>
      <w:spacing w:after="0" w:line="240" w:lineRule="auto"/>
      <w:ind w:left="6663" w:right="-853"/>
      <w:rPr>
        <w:color w:val="7F7F7F" w:themeColor="text1" w:themeTint="80"/>
        <w:sz w:val="16"/>
      </w:rPr>
    </w:pPr>
    <w:sdt>
      <w:sdtPr>
        <w:rPr>
          <w:color w:val="7F7F7F" w:themeColor="text1" w:themeTint="80"/>
          <w:sz w:val="16"/>
        </w:rPr>
        <w:id w:val="470259184"/>
        <w:docPartObj>
          <w:docPartGallery w:val="Page Numbers (Top of Page)"/>
          <w:docPartUnique/>
        </w:docPartObj>
      </w:sdtPr>
      <w:sdtEndPr>
        <w:rPr>
          <w:b/>
        </w:rPr>
      </w:sdtEndPr>
      <w:sdtContent>
        <w:r w:rsidR="008B4277">
          <w:rPr>
            <w:b/>
            <w:noProof/>
            <w:color w:val="7F7F7F" w:themeColor="text1" w:themeTint="80"/>
            <w:sz w:val="16"/>
          </w:rPr>
          <mc:AlternateContent>
            <mc:Choice Requires="wps">
              <w:drawing>
                <wp:anchor distT="0" distB="0" distL="114300" distR="114300" simplePos="0" relativeHeight="251656192" behindDoc="0" locked="0" layoutInCell="1" allowOverlap="1" wp14:anchorId="4F7E83A2" wp14:editId="438CCC5F">
                  <wp:simplePos x="0" y="0"/>
                  <wp:positionH relativeFrom="column">
                    <wp:posOffset>3609340</wp:posOffset>
                  </wp:positionH>
                  <wp:positionV relativeFrom="paragraph">
                    <wp:posOffset>-83820</wp:posOffset>
                  </wp:positionV>
                  <wp:extent cx="419100" cy="895350"/>
                  <wp:effectExtent l="0" t="0" r="19050" b="1905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A4BC87" id="_x0000_t32" coordsize="21600,21600" o:spt="32" o:oned="t" path="m,l21600,21600e" filled="f">
                  <v:path arrowok="t" fillok="f" o:connecttype="none"/>
                  <o:lock v:ext="edit" shapetype="t"/>
                </v:shapetype>
                <v:shape id="AutoShape 4" o:spid="_x0000_s1026" type="#_x0000_t32" style="position:absolute;margin-left:284.2pt;margin-top:-6.6pt;width:33pt;height:7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" strokecolor="#58b0e3"/>
              </w:pict>
            </mc:Fallback>
          </mc:AlternateContent>
        </w:r>
      </w:sdtContent>
    </w:sdt>
    <w:r w:rsidR="006F1349" w:rsidRPr="006F1349">
      <w:rPr>
        <w:color w:val="7F7F7F" w:themeColor="text1" w:themeTint="80"/>
        <w:sz w:val="16"/>
      </w:rPr>
      <w:t xml:space="preserve"> </w:t>
    </w:r>
  </w:p>
  <w:sdt>
    <w:sdtPr>
      <w:rPr>
        <w:color w:val="7F7F7F" w:themeColor="text1" w:themeTint="80"/>
        <w:sz w:val="16"/>
      </w:rPr>
      <w:id w:val="1780301354"/>
      <w:docPartObj>
        <w:docPartGallery w:val="Page Numbers (Top of Page)"/>
        <w:docPartUnique/>
      </w:docPartObj>
    </w:sdtPr>
    <w:sdtEndPr>
      <w:rPr>
        <w:b/>
      </w:rPr>
    </w:sdtEndPr>
    <w:sdtContent>
      <w:p w:rsidR="006F1349" w:rsidRPr="006B27AB" w:rsidRDefault="006F1349" w:rsidP="006F1349">
        <w:pPr>
          <w:tabs>
            <w:tab w:val="center" w:pos="4536"/>
            <w:tab w:val="right" w:pos="9923"/>
          </w:tabs>
          <w:spacing w:after="0" w:line="240" w:lineRule="auto"/>
          <w:ind w:left="6663" w:right="-853"/>
          <w:rPr>
            <w:b/>
            <w:color w:val="7F7F7F" w:themeColor="text1" w:themeTint="80"/>
            <w:sz w:val="16"/>
          </w:rPr>
        </w:pPr>
        <w:r w:rsidRPr="006B27AB">
          <w:rPr>
            <w:b/>
            <w:color w:val="7F7F7F" w:themeColor="text1" w:themeTint="80"/>
            <w:sz w:val="16"/>
          </w:rPr>
          <w:t>6600 Кърджали, ул. Екзарх Йосиф № 3</w:t>
        </w:r>
      </w:p>
      <w:p w:rsidR="006F1349" w:rsidRPr="006B27AB" w:rsidRDefault="006F1349" w:rsidP="006F1349">
        <w:pPr>
          <w:tabs>
            <w:tab w:val="center" w:pos="4536"/>
            <w:tab w:val="right" w:pos="9072"/>
            <w:tab w:val="right" w:pos="9923"/>
          </w:tabs>
          <w:spacing w:after="0" w:line="240" w:lineRule="auto"/>
          <w:ind w:left="6663" w:right="-853"/>
          <w:rPr>
            <w:b/>
            <w:color w:val="7F7F7F" w:themeColor="text1" w:themeTint="80"/>
            <w:sz w:val="16"/>
          </w:rPr>
        </w:pPr>
        <w:r w:rsidRPr="006B27AB">
          <w:rPr>
            <w:b/>
            <w:color w:val="7F7F7F" w:themeColor="text1" w:themeTint="80"/>
            <w:sz w:val="16"/>
          </w:rPr>
          <w:t>тел.: 0361/ 65 280,   факс: 0361/ 65 280</w:t>
        </w:r>
      </w:p>
      <w:p w:rsidR="006F1349" w:rsidRPr="006B27AB" w:rsidRDefault="006F1349" w:rsidP="006F1349">
        <w:pPr>
          <w:tabs>
            <w:tab w:val="center" w:pos="4536"/>
            <w:tab w:val="right" w:pos="9072"/>
            <w:tab w:val="right" w:pos="9923"/>
          </w:tabs>
          <w:spacing w:after="0" w:line="240" w:lineRule="auto"/>
          <w:ind w:left="6663" w:right="-853"/>
          <w:rPr>
            <w:b/>
            <w:color w:val="7F7F7F" w:themeColor="text1" w:themeTint="80"/>
            <w:sz w:val="16"/>
          </w:rPr>
        </w:pPr>
        <w:r w:rsidRPr="006B27AB">
          <w:rPr>
            <w:b/>
            <w:color w:val="7F7F7F" w:themeColor="text1" w:themeTint="80"/>
            <w:sz w:val="16"/>
          </w:rPr>
          <w:t>kardjali@is-bg.net   www.is-bg.net</w:t>
        </w:r>
      </w:p>
      <w:p w:rsidR="006F1349" w:rsidRPr="006B27AB" w:rsidRDefault="006F1349" w:rsidP="006F1349">
        <w:pPr>
          <w:tabs>
            <w:tab w:val="center" w:pos="4536"/>
            <w:tab w:val="right" w:pos="9923"/>
          </w:tabs>
          <w:spacing w:after="0" w:line="240" w:lineRule="auto"/>
          <w:ind w:left="6663" w:right="-853"/>
          <w:rPr>
            <w:b/>
            <w:color w:val="7F7F7F" w:themeColor="text1" w:themeTint="80"/>
            <w:sz w:val="16"/>
          </w:rPr>
        </w:pPr>
        <w:r w:rsidRPr="006B27AB">
          <w:rPr>
            <w:b/>
            <w:color w:val="7F7F7F" w:themeColor="text1" w:themeTint="80"/>
            <w:sz w:val="16"/>
          </w:rPr>
          <w:t>ЕИК: 831641791 0162</w:t>
        </w:r>
      </w:p>
      <w:p w:rsidR="006F1349" w:rsidRDefault="009501C1" w:rsidP="006F1349">
        <w:pPr>
          <w:tabs>
            <w:tab w:val="center" w:pos="4536"/>
            <w:tab w:val="right" w:pos="9923"/>
          </w:tabs>
          <w:spacing w:after="0" w:line="240" w:lineRule="auto"/>
          <w:ind w:left="6663" w:right="-853"/>
          <w:rPr>
            <w:b/>
            <w:color w:val="7F7F7F" w:themeColor="text1" w:themeTint="80"/>
            <w:sz w:val="16"/>
          </w:rPr>
        </w:pPr>
      </w:p>
    </w:sdtContent>
  </w:sdt>
  <w:p w:rsidR="00677588" w:rsidRPr="00586CAC" w:rsidRDefault="00677588" w:rsidP="006F1349">
    <w:pPr>
      <w:pStyle w:val="Header"/>
      <w:tabs>
        <w:tab w:val="clear" w:pos="9072"/>
        <w:tab w:val="right" w:pos="9923"/>
      </w:tabs>
      <w:ind w:left="6663" w:right="-853"/>
      <w:rPr>
        <w:b/>
        <w:color w:val="7F7F7F" w:themeColor="text1" w:themeTint="80"/>
        <w:sz w:val="16"/>
      </w:rPr>
    </w:pPr>
  </w:p>
  <w:p w:rsidR="00677588" w:rsidRDefault="006775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7223F"/>
    <w:multiLevelType w:val="hybridMultilevel"/>
    <w:tmpl w:val="90685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193133B8"/>
    <w:multiLevelType w:val="hybridMultilevel"/>
    <w:tmpl w:val="C0EEFE8A"/>
    <w:lvl w:ilvl="0" w:tplc="0409000B">
      <w:start w:val="1"/>
      <w:numFmt w:val="bullet"/>
      <w:lvlText w:val=""/>
      <w:lvlJc w:val="left"/>
      <w:pPr>
        <w:ind w:left="2214" w:hanging="360"/>
      </w:pPr>
      <w:rPr>
        <w:rFonts w:ascii="Wingdings" w:hAnsi="Wingdings" w:hint="default"/>
      </w:rPr>
    </w:lvl>
    <w:lvl w:ilvl="1" w:tplc="04020003" w:tentative="1">
      <w:start w:val="1"/>
      <w:numFmt w:val="bullet"/>
      <w:lvlText w:val="o"/>
      <w:lvlJc w:val="left"/>
      <w:pPr>
        <w:ind w:left="2934" w:hanging="360"/>
      </w:pPr>
      <w:rPr>
        <w:rFonts w:ascii="Courier New" w:hAnsi="Courier New" w:cs="Courier New" w:hint="default"/>
      </w:rPr>
    </w:lvl>
    <w:lvl w:ilvl="2" w:tplc="04020005" w:tentative="1">
      <w:start w:val="1"/>
      <w:numFmt w:val="bullet"/>
      <w:lvlText w:val=""/>
      <w:lvlJc w:val="left"/>
      <w:pPr>
        <w:ind w:left="3654" w:hanging="360"/>
      </w:pPr>
      <w:rPr>
        <w:rFonts w:ascii="Wingdings" w:hAnsi="Wingdings" w:hint="default"/>
      </w:rPr>
    </w:lvl>
    <w:lvl w:ilvl="3" w:tplc="04020001" w:tentative="1">
      <w:start w:val="1"/>
      <w:numFmt w:val="bullet"/>
      <w:lvlText w:val=""/>
      <w:lvlJc w:val="left"/>
      <w:pPr>
        <w:ind w:left="4374" w:hanging="360"/>
      </w:pPr>
      <w:rPr>
        <w:rFonts w:ascii="Symbol" w:hAnsi="Symbol" w:hint="default"/>
      </w:rPr>
    </w:lvl>
    <w:lvl w:ilvl="4" w:tplc="04020003" w:tentative="1">
      <w:start w:val="1"/>
      <w:numFmt w:val="bullet"/>
      <w:lvlText w:val="o"/>
      <w:lvlJc w:val="left"/>
      <w:pPr>
        <w:ind w:left="5094" w:hanging="360"/>
      </w:pPr>
      <w:rPr>
        <w:rFonts w:ascii="Courier New" w:hAnsi="Courier New" w:cs="Courier New" w:hint="default"/>
      </w:rPr>
    </w:lvl>
    <w:lvl w:ilvl="5" w:tplc="04020005" w:tentative="1">
      <w:start w:val="1"/>
      <w:numFmt w:val="bullet"/>
      <w:lvlText w:val=""/>
      <w:lvlJc w:val="left"/>
      <w:pPr>
        <w:ind w:left="5814" w:hanging="360"/>
      </w:pPr>
      <w:rPr>
        <w:rFonts w:ascii="Wingdings" w:hAnsi="Wingdings" w:hint="default"/>
      </w:rPr>
    </w:lvl>
    <w:lvl w:ilvl="6" w:tplc="04020001" w:tentative="1">
      <w:start w:val="1"/>
      <w:numFmt w:val="bullet"/>
      <w:lvlText w:val=""/>
      <w:lvlJc w:val="left"/>
      <w:pPr>
        <w:ind w:left="6534" w:hanging="360"/>
      </w:pPr>
      <w:rPr>
        <w:rFonts w:ascii="Symbol" w:hAnsi="Symbol" w:hint="default"/>
      </w:rPr>
    </w:lvl>
    <w:lvl w:ilvl="7" w:tplc="04020003" w:tentative="1">
      <w:start w:val="1"/>
      <w:numFmt w:val="bullet"/>
      <w:lvlText w:val="o"/>
      <w:lvlJc w:val="left"/>
      <w:pPr>
        <w:ind w:left="7254" w:hanging="360"/>
      </w:pPr>
      <w:rPr>
        <w:rFonts w:ascii="Courier New" w:hAnsi="Courier New" w:cs="Courier New" w:hint="default"/>
      </w:rPr>
    </w:lvl>
    <w:lvl w:ilvl="8" w:tplc="04020005" w:tentative="1">
      <w:start w:val="1"/>
      <w:numFmt w:val="bullet"/>
      <w:lvlText w:val=""/>
      <w:lvlJc w:val="left"/>
      <w:pPr>
        <w:ind w:left="7974" w:hanging="360"/>
      </w:pPr>
      <w:rPr>
        <w:rFonts w:ascii="Wingdings" w:hAnsi="Wingdings" w:hint="default"/>
      </w:rPr>
    </w:lvl>
  </w:abstractNum>
  <w:abstractNum w:abstractNumId="2" w15:restartNumberingAfterBreak="0">
    <w:nsid w:val="1BCB00C2"/>
    <w:multiLevelType w:val="hybridMultilevel"/>
    <w:tmpl w:val="9656D3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2F4F1591"/>
    <w:multiLevelType w:val="hybridMultilevel"/>
    <w:tmpl w:val="045C95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318C0E15"/>
    <w:multiLevelType w:val="hybridMultilevel"/>
    <w:tmpl w:val="4D96CFC8"/>
    <w:lvl w:ilvl="0" w:tplc="5980DA04">
      <w:start w:val="1"/>
      <w:numFmt w:val="decimal"/>
      <w:lvlText w:val="%1."/>
      <w:lvlJc w:val="left"/>
      <w:pPr>
        <w:ind w:left="1494" w:hanging="360"/>
      </w:pPr>
      <w:rPr>
        <w:rFonts w:hint="default"/>
      </w:rPr>
    </w:lvl>
    <w:lvl w:ilvl="1" w:tplc="04020019" w:tentative="1">
      <w:start w:val="1"/>
      <w:numFmt w:val="lowerLetter"/>
      <w:lvlText w:val="%2."/>
      <w:lvlJc w:val="left"/>
      <w:pPr>
        <w:ind w:left="2214" w:hanging="360"/>
      </w:pPr>
    </w:lvl>
    <w:lvl w:ilvl="2" w:tplc="0402001B" w:tentative="1">
      <w:start w:val="1"/>
      <w:numFmt w:val="lowerRoman"/>
      <w:lvlText w:val="%3."/>
      <w:lvlJc w:val="right"/>
      <w:pPr>
        <w:ind w:left="2934" w:hanging="180"/>
      </w:pPr>
    </w:lvl>
    <w:lvl w:ilvl="3" w:tplc="0402000F" w:tentative="1">
      <w:start w:val="1"/>
      <w:numFmt w:val="decimal"/>
      <w:lvlText w:val="%4."/>
      <w:lvlJc w:val="left"/>
      <w:pPr>
        <w:ind w:left="3654" w:hanging="360"/>
      </w:pPr>
    </w:lvl>
    <w:lvl w:ilvl="4" w:tplc="04020019" w:tentative="1">
      <w:start w:val="1"/>
      <w:numFmt w:val="lowerLetter"/>
      <w:lvlText w:val="%5."/>
      <w:lvlJc w:val="left"/>
      <w:pPr>
        <w:ind w:left="4374" w:hanging="360"/>
      </w:pPr>
    </w:lvl>
    <w:lvl w:ilvl="5" w:tplc="0402001B" w:tentative="1">
      <w:start w:val="1"/>
      <w:numFmt w:val="lowerRoman"/>
      <w:lvlText w:val="%6."/>
      <w:lvlJc w:val="right"/>
      <w:pPr>
        <w:ind w:left="5094" w:hanging="180"/>
      </w:pPr>
    </w:lvl>
    <w:lvl w:ilvl="6" w:tplc="0402000F" w:tentative="1">
      <w:start w:val="1"/>
      <w:numFmt w:val="decimal"/>
      <w:lvlText w:val="%7."/>
      <w:lvlJc w:val="left"/>
      <w:pPr>
        <w:ind w:left="5814" w:hanging="360"/>
      </w:pPr>
    </w:lvl>
    <w:lvl w:ilvl="7" w:tplc="04020019" w:tentative="1">
      <w:start w:val="1"/>
      <w:numFmt w:val="lowerLetter"/>
      <w:lvlText w:val="%8."/>
      <w:lvlJc w:val="left"/>
      <w:pPr>
        <w:ind w:left="6534" w:hanging="360"/>
      </w:pPr>
    </w:lvl>
    <w:lvl w:ilvl="8" w:tplc="0402001B" w:tentative="1">
      <w:start w:val="1"/>
      <w:numFmt w:val="lowerRoman"/>
      <w:lvlText w:val="%9."/>
      <w:lvlJc w:val="right"/>
      <w:pPr>
        <w:ind w:left="7254" w:hanging="180"/>
      </w:pPr>
    </w:lvl>
  </w:abstractNum>
  <w:abstractNum w:abstractNumId="5" w15:restartNumberingAfterBreak="0">
    <w:nsid w:val="3B8B7595"/>
    <w:multiLevelType w:val="hybridMultilevel"/>
    <w:tmpl w:val="6CBE1B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3CE01628"/>
    <w:multiLevelType w:val="hybridMultilevel"/>
    <w:tmpl w:val="40881F90"/>
    <w:lvl w:ilvl="0" w:tplc="2050DF5A">
      <w:start w:val="1"/>
      <w:numFmt w:val="decimal"/>
      <w:lvlText w:val="%1."/>
      <w:lvlJc w:val="left"/>
      <w:pPr>
        <w:ind w:left="1773" w:hanging="360"/>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7" w15:restartNumberingAfterBreak="0">
    <w:nsid w:val="442322DB"/>
    <w:multiLevelType w:val="hybridMultilevel"/>
    <w:tmpl w:val="D6B8EB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450812BE"/>
    <w:multiLevelType w:val="hybridMultilevel"/>
    <w:tmpl w:val="69B83490"/>
    <w:lvl w:ilvl="0" w:tplc="47B07EA2">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9F2FCD"/>
    <w:multiLevelType w:val="hybridMultilevel"/>
    <w:tmpl w:val="21A4D1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70303F2D"/>
    <w:multiLevelType w:val="hybridMultilevel"/>
    <w:tmpl w:val="D23E49E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799B7567"/>
    <w:multiLevelType w:val="hybridMultilevel"/>
    <w:tmpl w:val="8710D40C"/>
    <w:lvl w:ilvl="0" w:tplc="2B12DBDE">
      <w:start w:val="6"/>
      <w:numFmt w:val="bullet"/>
      <w:lvlText w:val="-"/>
      <w:lvlJc w:val="left"/>
      <w:pPr>
        <w:ind w:left="720" w:hanging="360"/>
      </w:pPr>
      <w:rPr>
        <w:rFonts w:ascii="Arial Narrow" w:eastAsia="Times New Roman" w:hAnsi="Arial Narrow"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0"/>
  </w:num>
  <w:num w:numId="5">
    <w:abstractNumId w:val="2"/>
  </w:num>
  <w:num w:numId="6">
    <w:abstractNumId w:val="4"/>
  </w:num>
  <w:num w:numId="7">
    <w:abstractNumId w:val="1"/>
  </w:num>
  <w:num w:numId="8">
    <w:abstractNumId w:val="6"/>
  </w:num>
  <w:num w:numId="9">
    <w:abstractNumId w:val="5"/>
  </w:num>
  <w:num w:numId="10">
    <w:abstractNumId w:val="8"/>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10241">
      <o:colormru v:ext="edit" colors="#58b0e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921"/>
    <w:rsid w:val="00007ECF"/>
    <w:rsid w:val="000148E5"/>
    <w:rsid w:val="00022185"/>
    <w:rsid w:val="000240E2"/>
    <w:rsid w:val="000526C2"/>
    <w:rsid w:val="000563D5"/>
    <w:rsid w:val="000B11F2"/>
    <w:rsid w:val="000B2B87"/>
    <w:rsid w:val="000B2DAC"/>
    <w:rsid w:val="000D2EBC"/>
    <w:rsid w:val="000F4BE3"/>
    <w:rsid w:val="001024F3"/>
    <w:rsid w:val="00111897"/>
    <w:rsid w:val="00127676"/>
    <w:rsid w:val="00160D71"/>
    <w:rsid w:val="00163663"/>
    <w:rsid w:val="00176CAF"/>
    <w:rsid w:val="00186E1D"/>
    <w:rsid w:val="001C07D0"/>
    <w:rsid w:val="001C1C0C"/>
    <w:rsid w:val="001D2B8E"/>
    <w:rsid w:val="001D2EA6"/>
    <w:rsid w:val="002260AB"/>
    <w:rsid w:val="002545A6"/>
    <w:rsid w:val="00261AAD"/>
    <w:rsid w:val="002A1A23"/>
    <w:rsid w:val="002A56E7"/>
    <w:rsid w:val="002B3642"/>
    <w:rsid w:val="002B6C74"/>
    <w:rsid w:val="002C55E4"/>
    <w:rsid w:val="003260F5"/>
    <w:rsid w:val="00326920"/>
    <w:rsid w:val="00334921"/>
    <w:rsid w:val="0034421E"/>
    <w:rsid w:val="00367E89"/>
    <w:rsid w:val="003964C3"/>
    <w:rsid w:val="003E6D45"/>
    <w:rsid w:val="003F6203"/>
    <w:rsid w:val="0040201A"/>
    <w:rsid w:val="00437506"/>
    <w:rsid w:val="00462C9D"/>
    <w:rsid w:val="00473575"/>
    <w:rsid w:val="004864DA"/>
    <w:rsid w:val="00490394"/>
    <w:rsid w:val="004922B6"/>
    <w:rsid w:val="0049678B"/>
    <w:rsid w:val="004C0784"/>
    <w:rsid w:val="004C5756"/>
    <w:rsid w:val="004D5106"/>
    <w:rsid w:val="004E0DF8"/>
    <w:rsid w:val="004F5C87"/>
    <w:rsid w:val="00500B51"/>
    <w:rsid w:val="00506EA5"/>
    <w:rsid w:val="005129FA"/>
    <w:rsid w:val="005144C7"/>
    <w:rsid w:val="00522E11"/>
    <w:rsid w:val="005336C3"/>
    <w:rsid w:val="005379D1"/>
    <w:rsid w:val="0054131A"/>
    <w:rsid w:val="005419D3"/>
    <w:rsid w:val="00563A9A"/>
    <w:rsid w:val="00567254"/>
    <w:rsid w:val="0059385D"/>
    <w:rsid w:val="005A6471"/>
    <w:rsid w:val="005B4CA2"/>
    <w:rsid w:val="005D161B"/>
    <w:rsid w:val="005D79B3"/>
    <w:rsid w:val="005F380B"/>
    <w:rsid w:val="005F6285"/>
    <w:rsid w:val="006259FB"/>
    <w:rsid w:val="00653E60"/>
    <w:rsid w:val="006606EA"/>
    <w:rsid w:val="00677588"/>
    <w:rsid w:val="00686569"/>
    <w:rsid w:val="00694EDC"/>
    <w:rsid w:val="006E42E3"/>
    <w:rsid w:val="006F1349"/>
    <w:rsid w:val="00721C46"/>
    <w:rsid w:val="0073243E"/>
    <w:rsid w:val="0079035A"/>
    <w:rsid w:val="007A0BF2"/>
    <w:rsid w:val="007A29D8"/>
    <w:rsid w:val="007A7CDA"/>
    <w:rsid w:val="007B64B9"/>
    <w:rsid w:val="007D1477"/>
    <w:rsid w:val="007E17C9"/>
    <w:rsid w:val="00820B55"/>
    <w:rsid w:val="00854247"/>
    <w:rsid w:val="00855408"/>
    <w:rsid w:val="008A222B"/>
    <w:rsid w:val="008A6196"/>
    <w:rsid w:val="008B4277"/>
    <w:rsid w:val="008B7871"/>
    <w:rsid w:val="008D62D0"/>
    <w:rsid w:val="009121F8"/>
    <w:rsid w:val="00914BDD"/>
    <w:rsid w:val="009250EE"/>
    <w:rsid w:val="009501C1"/>
    <w:rsid w:val="009636B7"/>
    <w:rsid w:val="00966806"/>
    <w:rsid w:val="00986C81"/>
    <w:rsid w:val="00993D7F"/>
    <w:rsid w:val="009B5213"/>
    <w:rsid w:val="009F1D38"/>
    <w:rsid w:val="009F1F48"/>
    <w:rsid w:val="009F3846"/>
    <w:rsid w:val="00A016CC"/>
    <w:rsid w:val="00A048B7"/>
    <w:rsid w:val="00A051E1"/>
    <w:rsid w:val="00A247B9"/>
    <w:rsid w:val="00A265D0"/>
    <w:rsid w:val="00A7169D"/>
    <w:rsid w:val="00A75CD9"/>
    <w:rsid w:val="00A90E93"/>
    <w:rsid w:val="00AA663B"/>
    <w:rsid w:val="00AC43CB"/>
    <w:rsid w:val="00AC6D0E"/>
    <w:rsid w:val="00AD19BB"/>
    <w:rsid w:val="00AE4793"/>
    <w:rsid w:val="00B01475"/>
    <w:rsid w:val="00B46777"/>
    <w:rsid w:val="00B478F2"/>
    <w:rsid w:val="00B54CC0"/>
    <w:rsid w:val="00B562B0"/>
    <w:rsid w:val="00B6748B"/>
    <w:rsid w:val="00B80D5E"/>
    <w:rsid w:val="00B94497"/>
    <w:rsid w:val="00BA03C4"/>
    <w:rsid w:val="00BA47B1"/>
    <w:rsid w:val="00BF46B6"/>
    <w:rsid w:val="00C018BE"/>
    <w:rsid w:val="00C06024"/>
    <w:rsid w:val="00C26DF1"/>
    <w:rsid w:val="00C2762D"/>
    <w:rsid w:val="00C477D7"/>
    <w:rsid w:val="00C6689B"/>
    <w:rsid w:val="00CD5DF1"/>
    <w:rsid w:val="00CD6599"/>
    <w:rsid w:val="00CD7C14"/>
    <w:rsid w:val="00D02A67"/>
    <w:rsid w:val="00D031E0"/>
    <w:rsid w:val="00D105E8"/>
    <w:rsid w:val="00D35A05"/>
    <w:rsid w:val="00D509A7"/>
    <w:rsid w:val="00D54D64"/>
    <w:rsid w:val="00D753E4"/>
    <w:rsid w:val="00DA6C2A"/>
    <w:rsid w:val="00DC3EE5"/>
    <w:rsid w:val="00DE48C1"/>
    <w:rsid w:val="00DF2CAB"/>
    <w:rsid w:val="00DF39BA"/>
    <w:rsid w:val="00E16D0A"/>
    <w:rsid w:val="00E45104"/>
    <w:rsid w:val="00E56BBF"/>
    <w:rsid w:val="00E66428"/>
    <w:rsid w:val="00E6799D"/>
    <w:rsid w:val="00E874DE"/>
    <w:rsid w:val="00E973E5"/>
    <w:rsid w:val="00EA132A"/>
    <w:rsid w:val="00EA16F0"/>
    <w:rsid w:val="00EB70BC"/>
    <w:rsid w:val="00ED293D"/>
    <w:rsid w:val="00EF547E"/>
    <w:rsid w:val="00EF668F"/>
    <w:rsid w:val="00F35D63"/>
    <w:rsid w:val="00F56AE4"/>
    <w:rsid w:val="00F61CBB"/>
    <w:rsid w:val="00F6518B"/>
    <w:rsid w:val="00F66645"/>
    <w:rsid w:val="00FA1A85"/>
    <w:rsid w:val="00FD60D3"/>
    <w:rsid w:val="00FF2E17"/>
    <w:rsid w:val="00FF337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58b0e3"/>
    </o:shapedefaults>
    <o:shapelayout v:ext="edit">
      <o:idmap v:ext="edit" data="1"/>
    </o:shapelayout>
  </w:shapeDefaults>
  <w:decimalSymbol w:val=","/>
  <w:listSeparator w:val=";"/>
  <w14:docId w14:val="7979BE9A"/>
  <w15:docId w15:val="{CA8BEF33-D8DD-4781-BF50-137E1B33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D0E"/>
  </w:style>
  <w:style w:type="paragraph" w:styleId="Heading1">
    <w:name w:val="heading 1"/>
    <w:basedOn w:val="Normal"/>
    <w:next w:val="Normal"/>
    <w:link w:val="Heading1Char"/>
    <w:uiPriority w:val="9"/>
    <w:qFormat/>
    <w:rsid w:val="005F380B"/>
    <w:pPr>
      <w:keepNext/>
      <w:keepLines/>
      <w:spacing w:before="480" w:after="480" w:line="240" w:lineRule="auto"/>
      <w:jc w:val="center"/>
      <w:outlineLvl w:val="0"/>
    </w:pPr>
    <w:rPr>
      <w:rFonts w:asciiTheme="majorHAnsi" w:eastAsiaTheme="majorEastAsia" w:hAnsiTheme="majorHAnsi" w:cstheme="minorHAnsi"/>
      <w:b/>
      <w:bCs/>
      <w:smallCaps/>
      <w:color w:val="4F81BD"/>
      <w:sz w:val="32"/>
      <w:szCs w:val="28"/>
    </w:rPr>
  </w:style>
  <w:style w:type="paragraph" w:styleId="Heading2">
    <w:name w:val="heading 2"/>
    <w:basedOn w:val="Normal"/>
    <w:next w:val="Normal"/>
    <w:link w:val="Heading2Char"/>
    <w:uiPriority w:val="9"/>
    <w:unhideWhenUsed/>
    <w:qFormat/>
    <w:rsid w:val="00C477D7"/>
    <w:pPr>
      <w:keepNext/>
      <w:keepLines/>
      <w:spacing w:before="48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E56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4921"/>
  </w:style>
  <w:style w:type="paragraph" w:styleId="Footer">
    <w:name w:val="footer"/>
    <w:basedOn w:val="Normal"/>
    <w:link w:val="FooterChar"/>
    <w:uiPriority w:val="99"/>
    <w:unhideWhenUsed/>
    <w:rsid w:val="00334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921"/>
  </w:style>
  <w:style w:type="paragraph" w:styleId="BalloonText">
    <w:name w:val="Balloon Text"/>
    <w:basedOn w:val="Normal"/>
    <w:link w:val="BalloonTextChar"/>
    <w:uiPriority w:val="99"/>
    <w:semiHidden/>
    <w:unhideWhenUsed/>
    <w:rsid w:val="0033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21"/>
    <w:rPr>
      <w:rFonts w:ascii="Tahoma" w:hAnsi="Tahoma" w:cs="Tahoma"/>
      <w:sz w:val="16"/>
      <w:szCs w:val="16"/>
    </w:rPr>
  </w:style>
  <w:style w:type="character" w:styleId="Hyperlink">
    <w:name w:val="Hyperlink"/>
    <w:basedOn w:val="DefaultParagraphFont"/>
    <w:uiPriority w:val="99"/>
    <w:unhideWhenUsed/>
    <w:rsid w:val="00334921"/>
    <w:rPr>
      <w:color w:val="0000FF" w:themeColor="hyperlink"/>
      <w:u w:val="single"/>
    </w:rPr>
  </w:style>
  <w:style w:type="character" w:customStyle="1" w:styleId="Heading1Char">
    <w:name w:val="Heading 1 Char"/>
    <w:basedOn w:val="DefaultParagraphFont"/>
    <w:link w:val="Heading1"/>
    <w:uiPriority w:val="9"/>
    <w:rsid w:val="005F380B"/>
    <w:rPr>
      <w:rFonts w:asciiTheme="majorHAnsi" w:eastAsiaTheme="majorEastAsia" w:hAnsiTheme="majorHAnsi" w:cstheme="minorHAnsi"/>
      <w:b/>
      <w:bCs/>
      <w:smallCaps/>
      <w:color w:val="4F81BD"/>
      <w:sz w:val="32"/>
      <w:szCs w:val="28"/>
    </w:rPr>
  </w:style>
  <w:style w:type="character" w:customStyle="1" w:styleId="Heading2Char">
    <w:name w:val="Heading 2 Char"/>
    <w:basedOn w:val="DefaultParagraphFont"/>
    <w:link w:val="Heading2"/>
    <w:uiPriority w:val="9"/>
    <w:rsid w:val="00C477D7"/>
    <w:rPr>
      <w:rFonts w:asciiTheme="majorHAnsi" w:eastAsiaTheme="majorEastAsia" w:hAnsiTheme="majorHAnsi" w:cstheme="majorBidi"/>
      <w:b/>
      <w:bCs/>
      <w:color w:val="4F81BD" w:themeColor="accent1"/>
      <w:sz w:val="24"/>
      <w:szCs w:val="26"/>
    </w:rPr>
  </w:style>
  <w:style w:type="paragraph" w:styleId="ListParagraph">
    <w:name w:val="List Paragraph"/>
    <w:basedOn w:val="Normal"/>
    <w:uiPriority w:val="34"/>
    <w:qFormat/>
    <w:rsid w:val="00C477D7"/>
    <w:pPr>
      <w:ind w:left="720"/>
      <w:contextualSpacing/>
    </w:pPr>
  </w:style>
  <w:style w:type="table" w:styleId="TableGrid">
    <w:name w:val="Table Grid"/>
    <w:basedOn w:val="TableNormal"/>
    <w:uiPriority w:val="59"/>
    <w:rsid w:val="0068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56BB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5144C7"/>
    <w:rPr>
      <w:sz w:val="16"/>
      <w:szCs w:val="16"/>
    </w:rPr>
  </w:style>
  <w:style w:type="paragraph" w:styleId="CommentText">
    <w:name w:val="annotation text"/>
    <w:basedOn w:val="Normal"/>
    <w:link w:val="CommentTextChar"/>
    <w:uiPriority w:val="99"/>
    <w:semiHidden/>
    <w:unhideWhenUsed/>
    <w:rsid w:val="005144C7"/>
    <w:pPr>
      <w:spacing w:line="240" w:lineRule="auto"/>
    </w:pPr>
    <w:rPr>
      <w:sz w:val="20"/>
      <w:szCs w:val="20"/>
    </w:rPr>
  </w:style>
  <w:style w:type="character" w:customStyle="1" w:styleId="CommentTextChar">
    <w:name w:val="Comment Text Char"/>
    <w:basedOn w:val="DefaultParagraphFont"/>
    <w:link w:val="CommentText"/>
    <w:uiPriority w:val="99"/>
    <w:semiHidden/>
    <w:rsid w:val="005144C7"/>
    <w:rPr>
      <w:sz w:val="20"/>
      <w:szCs w:val="20"/>
    </w:rPr>
  </w:style>
  <w:style w:type="paragraph" w:styleId="CommentSubject">
    <w:name w:val="annotation subject"/>
    <w:basedOn w:val="CommentText"/>
    <w:next w:val="CommentText"/>
    <w:link w:val="CommentSubjectChar"/>
    <w:uiPriority w:val="99"/>
    <w:semiHidden/>
    <w:unhideWhenUsed/>
    <w:rsid w:val="005144C7"/>
    <w:rPr>
      <w:b/>
      <w:bCs/>
    </w:rPr>
  </w:style>
  <w:style w:type="character" w:customStyle="1" w:styleId="CommentSubjectChar">
    <w:name w:val="Comment Subject Char"/>
    <w:basedOn w:val="CommentTextChar"/>
    <w:link w:val="CommentSubject"/>
    <w:uiPriority w:val="99"/>
    <w:semiHidden/>
    <w:rsid w:val="005144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30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s-bg.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dpo@is-bg.ne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72EB2-7C46-4E52-B8E3-0B18C6FA3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13</Pages>
  <Words>3664</Words>
  <Characters>20890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Илия П. Горанов</dc:creator>
  <cp:lastModifiedBy>Румен Касабов</cp:lastModifiedBy>
  <cp:revision>32</cp:revision>
  <cp:lastPrinted>2013-02-21T10:26:00Z</cp:lastPrinted>
  <dcterms:created xsi:type="dcterms:W3CDTF">2014-07-28T09:41:00Z</dcterms:created>
  <dcterms:modified xsi:type="dcterms:W3CDTF">2020-02-03T10:15:00Z</dcterms:modified>
</cp:coreProperties>
</file>